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58242496"/>
        <w:docPartObj>
          <w:docPartGallery w:val="Cover Pages"/>
          <w:docPartUnique/>
        </w:docPartObj>
      </w:sdtPr>
      <w:sdtEndPr>
        <w:rPr>
          <w:rFonts w:asciiTheme="minorHAnsi" w:hAnsiTheme="minorHAnsi"/>
        </w:rPr>
      </w:sdtEndPr>
      <w:sdtContent>
        <w:p w:rsidR="00B6128A" w:rsidRDefault="00B6128A"/>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8052"/>
          </w:tblGrid>
          <w:tr w:rsidR="00B6128A" w:rsidRPr="00B6128A" w:rsidTr="00B6128A">
            <w:sdt>
              <w:sdtPr>
                <w:rPr>
                  <w:color w:val="365F91" w:themeColor="accent1" w:themeShade="BF"/>
                  <w:sz w:val="24"/>
                  <w:szCs w:val="24"/>
                </w:rPr>
                <w:alias w:val="Company"/>
                <w:id w:val="13406915"/>
                <w:placeholder>
                  <w:docPart w:val="7AE1CA6FED194C978950BD602E02476D"/>
                </w:placeholder>
                <w:dataBinding w:prefixMappings="xmlns:ns0='http://schemas.openxmlformats.org/officeDocument/2006/extended-properties'" w:xpath="/ns0:Properties[1]/ns0:Company[1]" w:storeItemID="{6668398D-A668-4E3E-A5EB-62B293D839F1}"/>
                <w:text/>
              </w:sdtPr>
              <w:sdtEndPr/>
              <w:sdtContent>
                <w:tc>
                  <w:tcPr>
                    <w:tcW w:w="8052" w:type="dxa"/>
                    <w:tcMar>
                      <w:top w:w="216" w:type="dxa"/>
                      <w:left w:w="115" w:type="dxa"/>
                      <w:bottom w:w="216" w:type="dxa"/>
                      <w:right w:w="115" w:type="dxa"/>
                    </w:tcMar>
                  </w:tcPr>
                  <w:p w:rsidR="00B6128A" w:rsidRPr="00B6128A" w:rsidRDefault="00B6128A">
                    <w:pPr>
                      <w:pStyle w:val="NoSpacing"/>
                      <w:rPr>
                        <w:color w:val="365F91" w:themeColor="accent1" w:themeShade="BF"/>
                        <w:sz w:val="24"/>
                      </w:rPr>
                    </w:pPr>
                    <w:r w:rsidRPr="00B6128A">
                      <w:rPr>
                        <w:color w:val="365F91" w:themeColor="accent1" w:themeShade="BF"/>
                        <w:sz w:val="24"/>
                        <w:szCs w:val="24"/>
                      </w:rPr>
                      <w:t>Police Technical</w:t>
                    </w:r>
                  </w:p>
                </w:tc>
              </w:sdtContent>
            </w:sdt>
          </w:tr>
          <w:tr w:rsidR="00B6128A" w:rsidRPr="00B6128A" w:rsidTr="00B6128A">
            <w:tc>
              <w:tcPr>
                <w:tcW w:w="8052" w:type="dxa"/>
              </w:tcPr>
              <w:sdt>
                <w:sdtPr>
                  <w:rPr>
                    <w:rFonts w:eastAsiaTheme="majorEastAsia" w:cstheme="majorBidi"/>
                    <w:color w:val="4F81BD" w:themeColor="accent1"/>
                    <w:sz w:val="72"/>
                    <w:szCs w:val="88"/>
                  </w:rPr>
                  <w:alias w:val="Title"/>
                  <w:id w:val="13406919"/>
                  <w:placeholder>
                    <w:docPart w:val="3F1CD9E474154B68BEAA9DDD5B3D8FD1"/>
                  </w:placeholder>
                  <w:dataBinding w:prefixMappings="xmlns:ns0='http://schemas.openxmlformats.org/package/2006/metadata/core-properties' xmlns:ns1='http://purl.org/dc/elements/1.1/'" w:xpath="/ns0:coreProperties[1]/ns1:title[1]" w:storeItemID="{6C3C8BC8-F283-45AE-878A-BAB7291924A1}"/>
                  <w:text/>
                </w:sdtPr>
                <w:sdtEndPr/>
                <w:sdtContent>
                  <w:p w:rsidR="00B6128A" w:rsidRPr="00B6128A" w:rsidRDefault="00B6128A" w:rsidP="00DD2105">
                    <w:pPr>
                      <w:pStyle w:val="NoSpacing"/>
                      <w:spacing w:line="216" w:lineRule="auto"/>
                      <w:rPr>
                        <w:rFonts w:eastAsiaTheme="majorEastAsia" w:cstheme="majorBidi"/>
                        <w:color w:val="4F81BD" w:themeColor="accent1"/>
                        <w:sz w:val="72"/>
                        <w:szCs w:val="88"/>
                      </w:rPr>
                    </w:pPr>
                    <w:r w:rsidRPr="00B6128A">
                      <w:rPr>
                        <w:rFonts w:eastAsiaTheme="majorEastAsia" w:cstheme="majorBidi"/>
                        <w:color w:val="4F81BD" w:themeColor="accent1"/>
                        <w:sz w:val="72"/>
                        <w:szCs w:val="88"/>
                      </w:rPr>
                      <w:t xml:space="preserve">CELLULAR PHONE MODEL </w:t>
                    </w:r>
                    <w:r w:rsidR="00DD2105">
                      <w:rPr>
                        <w:rFonts w:eastAsiaTheme="majorEastAsia" w:cstheme="majorBidi"/>
                        <w:color w:val="4F81BD" w:themeColor="accent1"/>
                        <w:sz w:val="72"/>
                        <w:szCs w:val="88"/>
                      </w:rPr>
                      <w:t>AFFIDAVIT</w:t>
                    </w:r>
                  </w:p>
                </w:sdtContent>
              </w:sdt>
            </w:tc>
          </w:tr>
          <w:tr w:rsidR="00B6128A" w:rsidRPr="00B6128A" w:rsidTr="00B6128A">
            <w:sdt>
              <w:sdtPr>
                <w:rPr>
                  <w:color w:val="4F81BD" w:themeColor="accent1"/>
                  <w:sz w:val="28"/>
                  <w:szCs w:val="28"/>
                </w:rPr>
                <w:alias w:val="Subtitle"/>
                <w:id w:val="13406923"/>
                <w:placeholder>
                  <w:docPart w:val="97AD4E711EE14AECB1BC38C1B867FA4C"/>
                </w:placeholder>
                <w:dataBinding w:prefixMappings="xmlns:ns0='http://schemas.openxmlformats.org/package/2006/metadata/core-properties' xmlns:ns1='http://purl.org/dc/elements/1.1/'" w:xpath="/ns0:coreProperties[1]/ns1:subject[1]" w:storeItemID="{6C3C8BC8-F283-45AE-878A-BAB7291924A1}"/>
                <w:text/>
              </w:sdtPr>
              <w:sdtEndPr/>
              <w:sdtContent>
                <w:tc>
                  <w:tcPr>
                    <w:tcW w:w="8052" w:type="dxa"/>
                    <w:tcMar>
                      <w:top w:w="216" w:type="dxa"/>
                      <w:left w:w="115" w:type="dxa"/>
                      <w:bottom w:w="216" w:type="dxa"/>
                      <w:right w:w="115" w:type="dxa"/>
                    </w:tcMar>
                  </w:tcPr>
                  <w:p w:rsidR="00B6128A" w:rsidRPr="00B6128A" w:rsidRDefault="00991DDB">
                    <w:pPr>
                      <w:pStyle w:val="NoSpacing"/>
                      <w:rPr>
                        <w:color w:val="365F91" w:themeColor="accent1" w:themeShade="BF"/>
                        <w:sz w:val="24"/>
                      </w:rPr>
                    </w:pPr>
                    <w:proofErr w:type="spellStart"/>
                    <w:r>
                      <w:rPr>
                        <w:color w:val="4F81BD" w:themeColor="accent1"/>
                        <w:sz w:val="28"/>
                        <w:szCs w:val="28"/>
                      </w:rPr>
                      <w:t>DDA</w:t>
                    </w:r>
                    <w:proofErr w:type="spellEnd"/>
                    <w:r>
                      <w:rPr>
                        <w:color w:val="4F81BD" w:themeColor="accent1"/>
                        <w:sz w:val="28"/>
                        <w:szCs w:val="28"/>
                      </w:rPr>
                      <w:t xml:space="preserve"> Mike </w:t>
                    </w:r>
                    <w:proofErr w:type="spellStart"/>
                    <w:r>
                      <w:rPr>
                        <w:color w:val="4F81BD" w:themeColor="accent1"/>
                        <w:sz w:val="28"/>
                        <w:szCs w:val="28"/>
                      </w:rPr>
                      <w:t>Galli</w:t>
                    </w:r>
                    <w:proofErr w:type="spellEnd"/>
                    <w:r>
                      <w:rPr>
                        <w:color w:val="4F81BD" w:themeColor="accent1"/>
                        <w:sz w:val="28"/>
                        <w:szCs w:val="28"/>
                      </w:rPr>
                      <w:t>, Santa Clara County</w:t>
                    </w:r>
                  </w:p>
                </w:tc>
              </w:sdtContent>
            </w:sdt>
          </w:tr>
        </w:tbl>
        <w:p w:rsidR="00B6128A" w:rsidRDefault="00B6128A">
          <w:pPr>
            <w:spacing w:after="200" w:line="276" w:lineRule="auto"/>
            <w:rPr>
              <w:rFonts w:asciiTheme="minorHAnsi" w:hAnsiTheme="minorHAnsi"/>
            </w:rPr>
          </w:pPr>
        </w:p>
        <w:p w:rsidR="00B6128A" w:rsidRDefault="00B6128A">
          <w:pPr>
            <w:spacing w:after="200" w:line="276" w:lineRule="auto"/>
            <w:rPr>
              <w:rFonts w:asciiTheme="minorHAnsi" w:hAnsiTheme="minorHAnsi"/>
            </w:rPr>
          </w:pPr>
          <w:r w:rsidRPr="00B6128A">
            <w:rPr>
              <w:rFonts w:asciiTheme="minorHAnsi" w:hAnsiTheme="minorHAnsi"/>
              <w:noProof/>
            </w:rPr>
            <mc:AlternateContent>
              <mc:Choice Requires="wps">
                <w:drawing>
                  <wp:anchor distT="45720" distB="45720" distL="114300" distR="114300" simplePos="0" relativeHeight="251668480" behindDoc="1" locked="0" layoutInCell="1" allowOverlap="1" wp14:anchorId="7BEB5D06" wp14:editId="0F5CABCA">
                    <wp:simplePos x="0" y="0"/>
                    <wp:positionH relativeFrom="column">
                      <wp:posOffset>3546891</wp:posOffset>
                    </wp:positionH>
                    <wp:positionV relativeFrom="paragraph">
                      <wp:posOffset>7684135</wp:posOffset>
                    </wp:positionV>
                    <wp:extent cx="236093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B6128A" w:rsidRPr="00B6128A" w:rsidRDefault="00B6128A" w:rsidP="00B6128A">
                                <w:pPr>
                                  <w:jc w:val="center"/>
                                  <w:rPr>
                                    <w:rFonts w:asciiTheme="minorHAnsi" w:hAnsiTheme="minorHAnsi"/>
                                  </w:rPr>
                                </w:pPr>
                                <w:r w:rsidRPr="00B6128A">
                                  <w:rPr>
                                    <w:rFonts w:asciiTheme="minorHAnsi" w:hAnsiTheme="minorHAnsi"/>
                                  </w:rPr>
                                  <w:t>www.policetechnical.com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EB5D06" id="_x0000_t202" coordsize="21600,21600" o:spt="202" path="m,l,21600r21600,l21600,xe">
                    <v:stroke joinstyle="miter"/>
                    <v:path gradientshapeok="t" o:connecttype="rect"/>
                  </v:shapetype>
                  <v:shape id="Text Box 2" o:spid="_x0000_s1026" type="#_x0000_t202" style="position:absolute;margin-left:279.3pt;margin-top:605.05pt;width:185.9pt;height:110.6pt;z-index:-2516480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1BHwIAABw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" stroked="f">
                    <v:textbox style="mso-fit-shape-to-text:t">
                      <w:txbxContent>
                        <w:p w:rsidR="00B6128A" w:rsidRPr="00B6128A" w:rsidRDefault="00B6128A" w:rsidP="00B6128A">
                          <w:pPr>
                            <w:jc w:val="center"/>
                            <w:rPr>
                              <w:rFonts w:asciiTheme="minorHAnsi" w:hAnsiTheme="minorHAnsi"/>
                            </w:rPr>
                          </w:pPr>
                          <w:r w:rsidRPr="00B6128A">
                            <w:rPr>
                              <w:rFonts w:asciiTheme="minorHAnsi" w:hAnsiTheme="minorHAnsi"/>
                            </w:rPr>
                            <w:t>www.policetechnical.com</w:t>
                          </w:r>
                        </w:p>
                      </w:txbxContent>
                    </v:textbox>
                  </v:shape>
                </w:pict>
              </mc:Fallback>
            </mc:AlternateContent>
          </w:r>
          <w:r w:rsidRPr="00B6128A">
            <w:rPr>
              <w:rFonts w:asciiTheme="minorHAnsi" w:hAnsiTheme="minorHAnsi"/>
              <w:b/>
              <w:noProof/>
              <w:sz w:val="28"/>
              <w:szCs w:val="28"/>
            </w:rPr>
            <w:drawing>
              <wp:anchor distT="0" distB="0" distL="114300" distR="114300" simplePos="0" relativeHeight="251664384" behindDoc="1" locked="0" layoutInCell="1" allowOverlap="1" wp14:anchorId="71371A8E" wp14:editId="6A029FF0">
                <wp:simplePos x="0" y="0"/>
                <wp:positionH relativeFrom="margin">
                  <wp:posOffset>224790</wp:posOffset>
                </wp:positionH>
                <wp:positionV relativeFrom="paragraph">
                  <wp:posOffset>7537450</wp:posOffset>
                </wp:positionV>
                <wp:extent cx="2995448" cy="609093"/>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iceTechnicalLogoC.png"/>
                        <pic:cNvPicPr/>
                      </pic:nvPicPr>
                      <pic:blipFill rotWithShape="1">
                        <a:blip r:embed="rId7" cstate="print">
                          <a:extLst>
                            <a:ext uri="{28A0092B-C50C-407E-A947-70E740481C1C}">
                              <a14:useLocalDpi xmlns:a14="http://schemas.microsoft.com/office/drawing/2010/main" val="0"/>
                            </a:ext>
                          </a:extLst>
                        </a:blip>
                        <a:srcRect l="7125" t="21015" r="4655" b="15074"/>
                        <a:stretch/>
                      </pic:blipFill>
                      <pic:spPr bwMode="auto">
                        <a:xfrm>
                          <a:off x="0" y="0"/>
                          <a:ext cx="2995448" cy="6090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01BE98D3" wp14:editId="07F999F1">
                    <wp:simplePos x="0" y="0"/>
                    <wp:positionH relativeFrom="margin">
                      <wp:align>center</wp:align>
                    </wp:positionH>
                    <wp:positionV relativeFrom="paragraph">
                      <wp:posOffset>7466965</wp:posOffset>
                    </wp:positionV>
                    <wp:extent cx="592518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A436AD" id="Straight Connector 2"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587.95pt" to="466.55pt,5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" strokecolor="#4579b8 [3044]">
                    <w10:wrap anchorx="margin"/>
                  </v:line>
                </w:pict>
              </mc:Fallback>
            </mc:AlternateContent>
          </w:r>
          <w:r>
            <w:rPr>
              <w:rFonts w:asciiTheme="minorHAnsi" w:hAnsiTheme="minorHAnsi"/>
            </w:rPr>
            <w:br w:type="page"/>
          </w:r>
        </w:p>
        <w:p w:rsidR="00B6128A" w:rsidRPr="00B6128A" w:rsidRDefault="0004495F">
          <w:pPr>
            <w:spacing w:after="200" w:line="276" w:lineRule="auto"/>
            <w:rPr>
              <w:rFonts w:asciiTheme="minorHAnsi" w:hAnsiTheme="minorHAnsi"/>
            </w:rPr>
          </w:pPr>
        </w:p>
      </w:sdtContent>
    </w:sdt>
    <w:p w:rsidR="00B6128A" w:rsidRPr="00B6128A" w:rsidRDefault="00B6128A" w:rsidP="00B6128A">
      <w:pPr>
        <w:pStyle w:val="Heading1"/>
        <w:rPr>
          <w:rFonts w:asciiTheme="minorHAnsi" w:hAnsiTheme="minorHAnsi"/>
        </w:rPr>
      </w:pPr>
      <w:r w:rsidRPr="00B6128A">
        <w:rPr>
          <w:rFonts w:asciiTheme="minorHAnsi" w:hAnsiTheme="minorHAnsi"/>
        </w:rPr>
        <w:t>About the Author:</w:t>
      </w:r>
    </w:p>
    <w:p w:rsidR="00B6128A" w:rsidRPr="00B6128A" w:rsidRDefault="00B6128A" w:rsidP="00B6128A">
      <w:pPr>
        <w:rPr>
          <w:rFonts w:asciiTheme="minorHAnsi" w:hAnsiTheme="minorHAnsi"/>
        </w:rPr>
      </w:pPr>
    </w:p>
    <w:p w:rsidR="00E53FB4" w:rsidRPr="00B6128A" w:rsidRDefault="00B6128A" w:rsidP="00B6128A">
      <w:pPr>
        <w:rPr>
          <w:rFonts w:asciiTheme="minorHAnsi" w:hAnsiTheme="minorHAnsi"/>
        </w:rPr>
      </w:pPr>
      <w:r w:rsidRPr="00B6128A">
        <w:rPr>
          <w:rFonts w:asciiTheme="minorHAnsi" w:hAnsiTheme="minorHAnsi"/>
        </w:rPr>
        <w:t xml:space="preserve">Mike </w:t>
      </w:r>
      <w:proofErr w:type="spellStart"/>
      <w:r w:rsidR="00E53FB4">
        <w:rPr>
          <w:rFonts w:asciiTheme="minorHAnsi" w:hAnsiTheme="minorHAnsi"/>
        </w:rPr>
        <w:t>Galli</w:t>
      </w:r>
      <w:proofErr w:type="spellEnd"/>
      <w:r w:rsidR="00E53FB4">
        <w:rPr>
          <w:rFonts w:asciiTheme="minorHAnsi" w:hAnsiTheme="minorHAnsi"/>
        </w:rPr>
        <w:t xml:space="preserve">, </w:t>
      </w:r>
      <w:proofErr w:type="spellStart"/>
      <w:r w:rsidR="00E53FB4">
        <w:rPr>
          <w:rFonts w:asciiTheme="minorHAnsi" w:hAnsiTheme="minorHAnsi"/>
        </w:rPr>
        <w:t>DDA</w:t>
      </w:r>
      <w:proofErr w:type="spellEnd"/>
      <w:r w:rsidR="00E53FB4">
        <w:rPr>
          <w:rFonts w:asciiTheme="minorHAnsi" w:hAnsiTheme="minorHAnsi"/>
        </w:rPr>
        <w:t xml:space="preserve"> for the County of Santa Clara (CA), wrote the </w:t>
      </w:r>
      <w:r w:rsidR="00E53FB4" w:rsidRPr="00E53FB4">
        <w:rPr>
          <w:rFonts w:asciiTheme="minorHAnsi" w:hAnsiTheme="minorHAnsi"/>
          <w:u w:val="single"/>
        </w:rPr>
        <w:t xml:space="preserve">Search Warrant Law &amp; Practice Manual </w:t>
      </w:r>
      <w:r w:rsidRPr="00B6128A">
        <w:rPr>
          <w:rFonts w:asciiTheme="minorHAnsi" w:hAnsiTheme="minorHAnsi"/>
        </w:rPr>
        <w:t xml:space="preserve">the California District </w:t>
      </w:r>
      <w:proofErr w:type="spellStart"/>
      <w:r w:rsidRPr="00B6128A">
        <w:rPr>
          <w:rFonts w:asciiTheme="minorHAnsi" w:hAnsiTheme="minorHAnsi"/>
        </w:rPr>
        <w:t>Attorney’s</w:t>
      </w:r>
      <w:proofErr w:type="spellEnd"/>
      <w:r w:rsidRPr="00B6128A">
        <w:rPr>
          <w:rFonts w:asciiTheme="minorHAnsi" w:hAnsiTheme="minorHAnsi"/>
        </w:rPr>
        <w:t xml:space="preserve"> Association (</w:t>
      </w:r>
      <w:proofErr w:type="spellStart"/>
      <w:r w:rsidRPr="00B6128A">
        <w:rPr>
          <w:rFonts w:asciiTheme="minorHAnsi" w:hAnsiTheme="minorHAnsi"/>
        </w:rPr>
        <w:t>CDAA</w:t>
      </w:r>
      <w:proofErr w:type="spellEnd"/>
      <w:r w:rsidRPr="00B6128A">
        <w:rPr>
          <w:rFonts w:asciiTheme="minorHAnsi" w:hAnsiTheme="minorHAnsi"/>
        </w:rPr>
        <w:t xml:space="preserve">) </w:t>
      </w:r>
      <w:r w:rsidR="00E53FB4">
        <w:rPr>
          <w:rFonts w:asciiTheme="minorHAnsi" w:hAnsiTheme="minorHAnsi"/>
        </w:rPr>
        <w:t xml:space="preserve">in 2009; </w:t>
      </w:r>
      <w:r w:rsidRPr="00B6128A">
        <w:rPr>
          <w:rFonts w:asciiTheme="minorHAnsi" w:hAnsiTheme="minorHAnsi"/>
        </w:rPr>
        <w:t xml:space="preserve">currently in the 3rd Edition.  It is approximately 632 pages long, </w:t>
      </w:r>
      <w:r w:rsidR="00E53FB4">
        <w:rPr>
          <w:rFonts w:asciiTheme="minorHAnsi" w:hAnsiTheme="minorHAnsi"/>
        </w:rPr>
        <w:t>and contains</w:t>
      </w:r>
      <w:r w:rsidRPr="00B6128A">
        <w:rPr>
          <w:rFonts w:asciiTheme="minorHAnsi" w:hAnsiTheme="minorHAnsi"/>
        </w:rPr>
        <w:t xml:space="preserve"> 200 pages of sample search warran</w:t>
      </w:r>
      <w:r w:rsidR="00E53FB4">
        <w:rPr>
          <w:rFonts w:asciiTheme="minorHAnsi" w:hAnsiTheme="minorHAnsi"/>
        </w:rPr>
        <w:t xml:space="preserve">ts.  </w:t>
      </w:r>
      <w:r w:rsidRPr="00B6128A">
        <w:rPr>
          <w:rFonts w:asciiTheme="minorHAnsi" w:hAnsiTheme="minorHAnsi"/>
        </w:rPr>
        <w:t xml:space="preserve">He has taught search and seizure law for over 28 years to law enforcement and deputy district attorney’s.  </w:t>
      </w:r>
    </w:p>
    <w:p w:rsidR="00B6128A" w:rsidRPr="00B6128A" w:rsidRDefault="00B6128A" w:rsidP="00B6128A">
      <w:pPr>
        <w:rPr>
          <w:rFonts w:asciiTheme="minorHAnsi" w:hAnsiTheme="minorHAnsi"/>
        </w:rPr>
      </w:pPr>
    </w:p>
    <w:p w:rsidR="00B6128A" w:rsidRDefault="00E53FB4" w:rsidP="00B6128A">
      <w:pPr>
        <w:rPr>
          <w:rFonts w:asciiTheme="minorHAnsi" w:hAnsiTheme="minorHAnsi"/>
        </w:rPr>
      </w:pPr>
      <w:proofErr w:type="spellStart"/>
      <w:r w:rsidRPr="00E53FB4">
        <w:rPr>
          <w:rFonts w:asciiTheme="minorHAnsi" w:hAnsiTheme="minorHAnsi"/>
        </w:rPr>
        <w:t>DDA</w:t>
      </w:r>
      <w:proofErr w:type="spellEnd"/>
      <w:r w:rsidRPr="00E53FB4">
        <w:rPr>
          <w:rFonts w:asciiTheme="minorHAnsi" w:hAnsiTheme="minorHAnsi"/>
        </w:rPr>
        <w:t xml:space="preserve"> </w:t>
      </w:r>
      <w:proofErr w:type="spellStart"/>
      <w:r w:rsidRPr="00E53FB4">
        <w:rPr>
          <w:rFonts w:asciiTheme="minorHAnsi" w:hAnsiTheme="minorHAnsi"/>
        </w:rPr>
        <w:t>Galli</w:t>
      </w:r>
      <w:proofErr w:type="spellEnd"/>
      <w:r w:rsidRPr="00E53FB4">
        <w:rPr>
          <w:rFonts w:asciiTheme="minorHAnsi" w:hAnsiTheme="minorHAnsi"/>
        </w:rPr>
        <w:t xml:space="preserve"> has made his template available to the law enforcement community via </w:t>
      </w:r>
      <w:r>
        <w:rPr>
          <w:rFonts w:asciiTheme="minorHAnsi" w:hAnsiTheme="minorHAnsi"/>
        </w:rPr>
        <w:t>POLICE TECHNICAL</w:t>
      </w:r>
      <w:r w:rsidRPr="00E53FB4">
        <w:rPr>
          <w:rFonts w:asciiTheme="minorHAnsi" w:hAnsiTheme="minorHAnsi"/>
        </w:rPr>
        <w:t xml:space="preserve">.  While specific to California and referencing California statute, </w:t>
      </w:r>
      <w:r>
        <w:rPr>
          <w:rFonts w:asciiTheme="minorHAnsi" w:hAnsiTheme="minorHAnsi"/>
        </w:rPr>
        <w:t xml:space="preserve">the document may be </w:t>
      </w:r>
      <w:r w:rsidRPr="00E53FB4">
        <w:rPr>
          <w:rFonts w:asciiTheme="minorHAnsi" w:hAnsiTheme="minorHAnsi"/>
        </w:rPr>
        <w:t xml:space="preserve">modified </w:t>
      </w:r>
      <w:r>
        <w:rPr>
          <w:rFonts w:asciiTheme="minorHAnsi" w:hAnsiTheme="minorHAnsi"/>
        </w:rPr>
        <w:t>and</w:t>
      </w:r>
      <w:r w:rsidRPr="00E53FB4">
        <w:rPr>
          <w:rFonts w:asciiTheme="minorHAnsi" w:hAnsiTheme="minorHAnsi"/>
        </w:rPr>
        <w:t xml:space="preserve"> share</w:t>
      </w:r>
      <w:r>
        <w:rPr>
          <w:rFonts w:asciiTheme="minorHAnsi" w:hAnsiTheme="minorHAnsi"/>
        </w:rPr>
        <w:t>d</w:t>
      </w:r>
      <w:r w:rsidRPr="00E53FB4">
        <w:rPr>
          <w:rFonts w:asciiTheme="minorHAnsi" w:hAnsiTheme="minorHAnsi"/>
        </w:rPr>
        <w:t xml:space="preserve"> with other officers in your department.</w:t>
      </w:r>
    </w:p>
    <w:p w:rsidR="00E53FB4" w:rsidRDefault="00E53FB4" w:rsidP="00B6128A">
      <w:pPr>
        <w:rPr>
          <w:rFonts w:asciiTheme="minorHAnsi" w:hAnsiTheme="minorHAnsi"/>
        </w:rPr>
      </w:pPr>
    </w:p>
    <w:p w:rsidR="00E53FB4" w:rsidRDefault="00B156F2" w:rsidP="00B6128A">
      <w:pPr>
        <w:rPr>
          <w:rFonts w:asciiTheme="minorHAnsi" w:hAnsiTheme="minorHAnsi"/>
        </w:rPr>
      </w:pPr>
      <w:r>
        <w:rPr>
          <w:rFonts w:asciiTheme="minorHAnsi" w:hAnsiTheme="minorHAnsi"/>
        </w:rPr>
        <w:t xml:space="preserve">Personnel </w:t>
      </w:r>
      <w:r w:rsidR="00E53FB4" w:rsidRPr="00E53FB4">
        <w:rPr>
          <w:rFonts w:asciiTheme="minorHAnsi" w:hAnsiTheme="minorHAnsi"/>
        </w:rPr>
        <w:t xml:space="preserve">not have permission to </w:t>
      </w:r>
      <w:r>
        <w:rPr>
          <w:rFonts w:asciiTheme="minorHAnsi" w:hAnsiTheme="minorHAnsi"/>
        </w:rPr>
        <w:t xml:space="preserve">distribute this </w:t>
      </w:r>
      <w:r w:rsidR="00E53FB4" w:rsidRPr="00E53FB4">
        <w:rPr>
          <w:rFonts w:asciiTheme="minorHAnsi" w:hAnsiTheme="minorHAnsi"/>
        </w:rPr>
        <w:t xml:space="preserve">template or </w:t>
      </w:r>
      <w:r>
        <w:rPr>
          <w:rFonts w:asciiTheme="minorHAnsi" w:hAnsiTheme="minorHAnsi"/>
        </w:rPr>
        <w:t xml:space="preserve">their </w:t>
      </w:r>
      <w:r w:rsidR="00E53FB4" w:rsidRPr="00E53FB4">
        <w:rPr>
          <w:rFonts w:asciiTheme="minorHAnsi" w:hAnsiTheme="minorHAnsi"/>
        </w:rPr>
        <w:t>modification</w:t>
      </w:r>
      <w:r>
        <w:rPr>
          <w:rFonts w:asciiTheme="minorHAnsi" w:hAnsiTheme="minorHAnsi"/>
        </w:rPr>
        <w:t>s</w:t>
      </w:r>
      <w:r w:rsidR="00E53FB4" w:rsidRPr="00E53FB4">
        <w:rPr>
          <w:rFonts w:asciiTheme="minorHAnsi" w:hAnsiTheme="minorHAnsi"/>
        </w:rPr>
        <w:t xml:space="preserve"> outside </w:t>
      </w:r>
      <w:r>
        <w:rPr>
          <w:rFonts w:asciiTheme="minorHAnsi" w:hAnsiTheme="minorHAnsi"/>
        </w:rPr>
        <w:t xml:space="preserve">their </w:t>
      </w:r>
      <w:r w:rsidR="00E53FB4" w:rsidRPr="00E53FB4">
        <w:rPr>
          <w:rFonts w:asciiTheme="minorHAnsi" w:hAnsiTheme="minorHAnsi"/>
        </w:rPr>
        <w:t xml:space="preserve">department or to use them in any teaching materials </w:t>
      </w:r>
      <w:r>
        <w:rPr>
          <w:rFonts w:asciiTheme="minorHAnsi" w:hAnsiTheme="minorHAnsi"/>
        </w:rPr>
        <w:t>distributed</w:t>
      </w:r>
      <w:r w:rsidR="00E53FB4" w:rsidRPr="00E53FB4">
        <w:rPr>
          <w:rFonts w:asciiTheme="minorHAnsi" w:hAnsiTheme="minorHAnsi"/>
        </w:rPr>
        <w:t xml:space="preserve"> to outside officers, agencies, or sources.  </w:t>
      </w:r>
      <w:r>
        <w:rPr>
          <w:rFonts w:asciiTheme="minorHAnsi" w:hAnsiTheme="minorHAnsi"/>
        </w:rPr>
        <w:t xml:space="preserve">Additional copies, and distribution rights of modified versions outside your department may be provided via </w:t>
      </w:r>
      <w:r w:rsidR="00E53FB4">
        <w:rPr>
          <w:rFonts w:asciiTheme="minorHAnsi" w:hAnsiTheme="minorHAnsi"/>
        </w:rPr>
        <w:t>POLICE TECHNICAL</w:t>
      </w:r>
      <w:r>
        <w:rPr>
          <w:rFonts w:asciiTheme="minorHAnsi" w:hAnsiTheme="minorHAnsi"/>
        </w:rPr>
        <w:t xml:space="preserve">. </w:t>
      </w:r>
    </w:p>
    <w:p w:rsidR="00E53FB4" w:rsidRDefault="00E53FB4" w:rsidP="00B6128A">
      <w:pPr>
        <w:rPr>
          <w:rFonts w:asciiTheme="minorHAnsi" w:hAnsiTheme="minorHAnsi"/>
        </w:rPr>
      </w:pPr>
    </w:p>
    <w:p w:rsidR="00B156F2" w:rsidRDefault="00B156F2" w:rsidP="00B6128A">
      <w:pPr>
        <w:rPr>
          <w:rFonts w:asciiTheme="minorHAnsi" w:hAnsiTheme="minorHAnsi"/>
        </w:rPr>
      </w:pPr>
      <w:proofErr w:type="spellStart"/>
      <w:r>
        <w:rPr>
          <w:rFonts w:asciiTheme="minorHAnsi" w:hAnsiTheme="minorHAnsi"/>
        </w:rPr>
        <w:t>DDA</w:t>
      </w:r>
      <w:proofErr w:type="spellEnd"/>
      <w:r>
        <w:rPr>
          <w:rFonts w:asciiTheme="minorHAnsi" w:hAnsiTheme="minorHAnsi"/>
        </w:rPr>
        <w:t xml:space="preserve"> </w:t>
      </w:r>
      <w:proofErr w:type="spellStart"/>
      <w:r>
        <w:rPr>
          <w:rFonts w:asciiTheme="minorHAnsi" w:hAnsiTheme="minorHAnsi"/>
        </w:rPr>
        <w:t>Galli</w:t>
      </w:r>
      <w:proofErr w:type="spellEnd"/>
      <w:r>
        <w:rPr>
          <w:rFonts w:asciiTheme="minorHAnsi" w:hAnsiTheme="minorHAnsi"/>
        </w:rPr>
        <w:t xml:space="preserve"> </w:t>
      </w:r>
      <w:r w:rsidR="00E53FB4" w:rsidRPr="00E53FB4">
        <w:rPr>
          <w:rFonts w:asciiTheme="minorHAnsi" w:hAnsiTheme="minorHAnsi"/>
        </w:rPr>
        <w:t>retain</w:t>
      </w:r>
      <w:r>
        <w:rPr>
          <w:rFonts w:asciiTheme="minorHAnsi" w:hAnsiTheme="minorHAnsi"/>
        </w:rPr>
        <w:t>s</w:t>
      </w:r>
      <w:r w:rsidR="00E53FB4" w:rsidRPr="00E53FB4">
        <w:rPr>
          <w:rFonts w:asciiTheme="minorHAnsi" w:hAnsiTheme="minorHAnsi"/>
        </w:rPr>
        <w:t xml:space="preserve"> the copyright</w:t>
      </w:r>
      <w:r>
        <w:rPr>
          <w:rFonts w:asciiTheme="minorHAnsi" w:hAnsiTheme="minorHAnsi"/>
        </w:rPr>
        <w:t xml:space="preserve"> to this material.</w:t>
      </w:r>
    </w:p>
    <w:p w:rsidR="00E53FB4" w:rsidRDefault="00E53FB4" w:rsidP="00B6128A">
      <w:pPr>
        <w:rPr>
          <w:rFonts w:asciiTheme="minorHAnsi" w:hAnsiTheme="minorHAnsi"/>
        </w:rPr>
      </w:pPr>
    </w:p>
    <w:p w:rsidR="00E53FB4" w:rsidRPr="00B6128A" w:rsidRDefault="00E53FB4" w:rsidP="00E53FB4">
      <w:pPr>
        <w:rPr>
          <w:rFonts w:asciiTheme="minorHAnsi" w:hAnsiTheme="minorHAnsi"/>
        </w:rPr>
      </w:pPr>
      <w:r w:rsidRPr="005A2F6C">
        <w:rPr>
          <w:rFonts w:asciiTheme="minorHAnsi" w:hAnsiTheme="minorHAnsi"/>
          <w:b/>
          <w:u w:val="single"/>
        </w:rPr>
        <w:t>Contact Information</w:t>
      </w:r>
      <w:r w:rsidRPr="00E53FB4">
        <w:rPr>
          <w:rFonts w:asciiTheme="minorHAnsi" w:hAnsiTheme="minorHAnsi"/>
          <w:b/>
        </w:rPr>
        <w:br/>
      </w:r>
      <w:r w:rsidRPr="00B6128A">
        <w:rPr>
          <w:rFonts w:asciiTheme="minorHAnsi" w:hAnsiTheme="minorHAnsi"/>
        </w:rPr>
        <w:t xml:space="preserve">Mike R. </w:t>
      </w:r>
      <w:proofErr w:type="spellStart"/>
      <w:r w:rsidRPr="00B6128A">
        <w:rPr>
          <w:rFonts w:asciiTheme="minorHAnsi" w:hAnsiTheme="minorHAnsi"/>
        </w:rPr>
        <w:t>Galli</w:t>
      </w:r>
      <w:proofErr w:type="spellEnd"/>
      <w:r w:rsidRPr="00B6128A">
        <w:rPr>
          <w:rFonts w:asciiTheme="minorHAnsi" w:hAnsiTheme="minorHAnsi"/>
        </w:rPr>
        <w:t xml:space="preserve">, </w:t>
      </w:r>
      <w:proofErr w:type="spellStart"/>
      <w:r w:rsidRPr="00B6128A">
        <w:rPr>
          <w:rFonts w:asciiTheme="minorHAnsi" w:hAnsiTheme="minorHAnsi"/>
        </w:rPr>
        <w:t>DDA</w:t>
      </w:r>
      <w:proofErr w:type="spellEnd"/>
    </w:p>
    <w:p w:rsidR="00E53FB4" w:rsidRPr="00B6128A" w:rsidRDefault="00B156F2" w:rsidP="00E53FB4">
      <w:pPr>
        <w:rPr>
          <w:rFonts w:asciiTheme="minorHAnsi" w:hAnsiTheme="minorHAnsi"/>
        </w:rPr>
      </w:pPr>
      <w:r>
        <w:rPr>
          <w:rFonts w:asciiTheme="minorHAnsi" w:hAnsiTheme="minorHAnsi"/>
        </w:rPr>
        <w:t xml:space="preserve">Office of the D.A., </w:t>
      </w:r>
      <w:r w:rsidR="00E53FB4" w:rsidRPr="00B6128A">
        <w:rPr>
          <w:rFonts w:asciiTheme="minorHAnsi" w:hAnsiTheme="minorHAnsi"/>
        </w:rPr>
        <w:t>County of Santa Clara</w:t>
      </w:r>
    </w:p>
    <w:p w:rsidR="00E53FB4" w:rsidRPr="00B6128A" w:rsidRDefault="00E53FB4" w:rsidP="00E53FB4">
      <w:pPr>
        <w:rPr>
          <w:rFonts w:asciiTheme="minorHAnsi" w:hAnsiTheme="minorHAnsi"/>
        </w:rPr>
      </w:pPr>
      <w:r w:rsidRPr="00B6128A">
        <w:rPr>
          <w:rFonts w:asciiTheme="minorHAnsi" w:hAnsiTheme="minorHAnsi"/>
        </w:rPr>
        <w:t xml:space="preserve">70 W. </w:t>
      </w:r>
      <w:proofErr w:type="spellStart"/>
      <w:r w:rsidRPr="00B6128A">
        <w:rPr>
          <w:rFonts w:asciiTheme="minorHAnsi" w:hAnsiTheme="minorHAnsi"/>
        </w:rPr>
        <w:t>Hedding</w:t>
      </w:r>
      <w:proofErr w:type="spellEnd"/>
      <w:r w:rsidRPr="00B6128A">
        <w:rPr>
          <w:rFonts w:asciiTheme="minorHAnsi" w:hAnsiTheme="minorHAnsi"/>
        </w:rPr>
        <w:t xml:space="preserve"> Street</w:t>
      </w:r>
    </w:p>
    <w:p w:rsidR="00E53FB4" w:rsidRPr="00B6128A" w:rsidRDefault="00E53FB4" w:rsidP="00E53FB4">
      <w:pPr>
        <w:rPr>
          <w:rFonts w:asciiTheme="minorHAnsi" w:hAnsiTheme="minorHAnsi"/>
        </w:rPr>
      </w:pPr>
      <w:r w:rsidRPr="00B6128A">
        <w:rPr>
          <w:rFonts w:asciiTheme="minorHAnsi" w:hAnsiTheme="minorHAnsi"/>
        </w:rPr>
        <w:t>San Jose, CA 95110</w:t>
      </w:r>
    </w:p>
    <w:p w:rsidR="00E53FB4" w:rsidRPr="00B6128A" w:rsidRDefault="00E53FB4" w:rsidP="00E53FB4">
      <w:pPr>
        <w:rPr>
          <w:rFonts w:asciiTheme="minorHAnsi" w:hAnsiTheme="minorHAnsi"/>
        </w:rPr>
      </w:pPr>
      <w:r w:rsidRPr="00B6128A">
        <w:rPr>
          <w:rFonts w:asciiTheme="minorHAnsi" w:hAnsiTheme="minorHAnsi"/>
        </w:rPr>
        <w:t>(408) 792-2631</w:t>
      </w:r>
    </w:p>
    <w:p w:rsidR="00E53FB4" w:rsidRDefault="0004495F" w:rsidP="00E53FB4">
      <w:pPr>
        <w:rPr>
          <w:rFonts w:asciiTheme="minorHAnsi" w:hAnsiTheme="minorHAnsi"/>
        </w:rPr>
      </w:pPr>
      <w:hyperlink r:id="rId8" w:history="1">
        <w:r w:rsidR="00E53FB4" w:rsidRPr="00A13DCB">
          <w:rPr>
            <w:rStyle w:val="Hyperlink"/>
            <w:rFonts w:asciiTheme="minorHAnsi" w:hAnsiTheme="minorHAnsi"/>
          </w:rPr>
          <w:t>MGalli@da.sccgov.org</w:t>
        </w:r>
      </w:hyperlink>
    </w:p>
    <w:p w:rsidR="00B156F2" w:rsidRDefault="00B156F2" w:rsidP="00E53FB4">
      <w:pPr>
        <w:rPr>
          <w:rFonts w:asciiTheme="minorHAnsi" w:hAnsiTheme="minorHAnsi"/>
        </w:rPr>
      </w:pPr>
    </w:p>
    <w:p w:rsidR="00B156F2" w:rsidRPr="00B6128A" w:rsidRDefault="00B156F2" w:rsidP="00B156F2">
      <w:pPr>
        <w:rPr>
          <w:rFonts w:asciiTheme="minorHAnsi" w:hAnsiTheme="minorHAnsi"/>
        </w:rPr>
      </w:pPr>
      <w:r>
        <w:rPr>
          <w:rFonts w:asciiTheme="minorHAnsi" w:hAnsiTheme="minorHAnsi"/>
        </w:rPr>
        <w:t>POLICE TECHNICAL</w:t>
      </w:r>
    </w:p>
    <w:p w:rsidR="00B156F2" w:rsidRPr="00B6128A" w:rsidRDefault="00B156F2" w:rsidP="00B156F2">
      <w:pPr>
        <w:rPr>
          <w:rFonts w:asciiTheme="minorHAnsi" w:hAnsiTheme="minorHAnsi"/>
        </w:rPr>
      </w:pPr>
      <w:r>
        <w:rPr>
          <w:rFonts w:asciiTheme="minorHAnsi" w:hAnsiTheme="minorHAnsi"/>
        </w:rPr>
        <w:t>661 Poplar Street</w:t>
      </w:r>
    </w:p>
    <w:p w:rsidR="00B156F2" w:rsidRPr="00B6128A" w:rsidRDefault="00B156F2" w:rsidP="00B156F2">
      <w:pPr>
        <w:rPr>
          <w:rFonts w:asciiTheme="minorHAnsi" w:hAnsiTheme="minorHAnsi"/>
        </w:rPr>
      </w:pPr>
      <w:r>
        <w:rPr>
          <w:rFonts w:asciiTheme="minorHAnsi" w:hAnsiTheme="minorHAnsi"/>
        </w:rPr>
        <w:t>Terre Haute, IN 47807</w:t>
      </w:r>
    </w:p>
    <w:p w:rsidR="00B156F2" w:rsidRPr="00B6128A" w:rsidRDefault="00B156F2" w:rsidP="00B156F2">
      <w:pPr>
        <w:rPr>
          <w:rFonts w:asciiTheme="minorHAnsi" w:hAnsiTheme="minorHAnsi"/>
        </w:rPr>
      </w:pPr>
      <w:r w:rsidRPr="00B6128A">
        <w:rPr>
          <w:rFonts w:asciiTheme="minorHAnsi" w:hAnsiTheme="minorHAnsi"/>
        </w:rPr>
        <w:t>(</w:t>
      </w:r>
      <w:r>
        <w:rPr>
          <w:rFonts w:asciiTheme="minorHAnsi" w:hAnsiTheme="minorHAnsi"/>
        </w:rPr>
        <w:t>812) 232-4200</w:t>
      </w:r>
    </w:p>
    <w:p w:rsidR="00B156F2" w:rsidRDefault="0004495F" w:rsidP="00B156F2">
      <w:pPr>
        <w:rPr>
          <w:rFonts w:asciiTheme="minorHAnsi" w:hAnsiTheme="minorHAnsi"/>
        </w:rPr>
      </w:pPr>
      <w:hyperlink r:id="rId9" w:history="1">
        <w:r w:rsidR="00B156F2" w:rsidRPr="00A13DCB">
          <w:rPr>
            <w:rStyle w:val="Hyperlink"/>
            <w:rFonts w:asciiTheme="minorHAnsi" w:hAnsiTheme="minorHAnsi"/>
          </w:rPr>
          <w:t>www.policetechnical.com</w:t>
        </w:r>
      </w:hyperlink>
    </w:p>
    <w:p w:rsidR="00B156F2" w:rsidRDefault="0004495F" w:rsidP="00B156F2">
      <w:pPr>
        <w:rPr>
          <w:rFonts w:asciiTheme="minorHAnsi" w:hAnsiTheme="minorHAnsi"/>
        </w:rPr>
      </w:pPr>
      <w:hyperlink r:id="rId10" w:history="1">
        <w:r w:rsidR="00B156F2" w:rsidRPr="00A13DCB">
          <w:rPr>
            <w:rStyle w:val="Hyperlink"/>
            <w:rFonts w:asciiTheme="minorHAnsi" w:hAnsiTheme="minorHAnsi"/>
          </w:rPr>
          <w:t>info@policetechnical.com</w:t>
        </w:r>
      </w:hyperlink>
      <w:r w:rsidR="00B156F2">
        <w:rPr>
          <w:rFonts w:asciiTheme="minorHAnsi" w:hAnsiTheme="minorHAnsi"/>
        </w:rPr>
        <w:t xml:space="preserve"> </w:t>
      </w:r>
      <w:hyperlink r:id="rId11" w:history="1"/>
    </w:p>
    <w:p w:rsidR="00B156F2" w:rsidRDefault="00B156F2" w:rsidP="00E53FB4">
      <w:pPr>
        <w:rPr>
          <w:rFonts w:asciiTheme="minorHAnsi" w:hAnsiTheme="minorHAnsi"/>
        </w:rPr>
      </w:pPr>
    </w:p>
    <w:p w:rsidR="00E53FB4" w:rsidRDefault="00E53FB4" w:rsidP="00B6128A">
      <w:pPr>
        <w:rPr>
          <w:rFonts w:asciiTheme="minorHAnsi" w:hAnsiTheme="minorHAnsi"/>
        </w:rPr>
      </w:pPr>
    </w:p>
    <w:p w:rsidR="00E53FB4" w:rsidRDefault="00E53FB4" w:rsidP="00E53FB4">
      <w:pPr>
        <w:rPr>
          <w:rFonts w:asciiTheme="minorHAnsi" w:hAnsiTheme="minorHAnsi"/>
        </w:rPr>
      </w:pPr>
    </w:p>
    <w:p w:rsidR="00E53FB4" w:rsidRDefault="00E53FB4" w:rsidP="00E53FB4">
      <w:pPr>
        <w:rPr>
          <w:rFonts w:asciiTheme="minorHAnsi" w:hAnsiTheme="minorHAnsi"/>
        </w:rPr>
      </w:pPr>
      <w:r w:rsidRPr="00E53FB4">
        <w:rPr>
          <w:rFonts w:asciiTheme="minorHAnsi" w:hAnsiTheme="minorHAnsi"/>
        </w:rPr>
        <w:t xml:space="preserve">MIKE R. </w:t>
      </w:r>
      <w:proofErr w:type="spellStart"/>
      <w:r w:rsidRPr="00E53FB4">
        <w:rPr>
          <w:rFonts w:asciiTheme="minorHAnsi" w:hAnsiTheme="minorHAnsi"/>
        </w:rPr>
        <w:t>GALLI</w:t>
      </w:r>
      <w:proofErr w:type="spellEnd"/>
      <w:r w:rsidRPr="00E53FB4">
        <w:rPr>
          <w:rFonts w:asciiTheme="minorHAnsi" w:hAnsiTheme="minorHAnsi"/>
        </w:rPr>
        <w:t>, Esq.</w:t>
      </w:r>
      <w:r>
        <w:rPr>
          <w:rFonts w:asciiTheme="minorHAnsi" w:hAnsiTheme="minorHAnsi"/>
        </w:rPr>
        <w:t xml:space="preserve"> \ © 2014, All Rights Reserved.</w:t>
      </w:r>
    </w:p>
    <w:p w:rsidR="00E53FB4" w:rsidRPr="00E53FB4" w:rsidRDefault="00E53FB4" w:rsidP="00E53FB4">
      <w:pPr>
        <w:rPr>
          <w:rFonts w:asciiTheme="minorHAnsi" w:hAnsiTheme="minorHAnsi"/>
        </w:rPr>
      </w:pPr>
      <w:r>
        <w:rPr>
          <w:rFonts w:asciiTheme="minorHAnsi" w:hAnsiTheme="minorHAnsi"/>
        </w:rPr>
        <w:t>Adapted from</w:t>
      </w:r>
      <w:proofErr w:type="gramStart"/>
      <w:r>
        <w:rPr>
          <w:rFonts w:asciiTheme="minorHAnsi" w:hAnsiTheme="minorHAnsi"/>
        </w:rPr>
        <w:t>:</w:t>
      </w:r>
      <w:proofErr w:type="gramEnd"/>
      <w:r>
        <w:rPr>
          <w:rFonts w:asciiTheme="minorHAnsi" w:hAnsiTheme="minorHAnsi"/>
        </w:rPr>
        <w:br/>
      </w:r>
      <w:r w:rsidRPr="00E53FB4">
        <w:rPr>
          <w:rFonts w:asciiTheme="minorHAnsi" w:hAnsiTheme="minorHAnsi"/>
          <w:u w:val="single"/>
        </w:rPr>
        <w:t>Search Warrant Law &amp; Practice Manual, Cell Phone Search Warrant Affidavit</w:t>
      </w:r>
      <w:r>
        <w:rPr>
          <w:rFonts w:asciiTheme="minorHAnsi" w:hAnsiTheme="minorHAnsi"/>
        </w:rPr>
        <w:t xml:space="preserve">, Form #8.doc </w:t>
      </w:r>
    </w:p>
    <w:p w:rsidR="00E53FB4" w:rsidRPr="00B6128A" w:rsidRDefault="00E53FB4" w:rsidP="00E53FB4">
      <w:pPr>
        <w:rPr>
          <w:rFonts w:asciiTheme="minorHAnsi" w:hAnsiTheme="minorHAnsi"/>
        </w:rPr>
      </w:pPr>
      <w:r w:rsidRPr="00E53FB4">
        <w:rPr>
          <w:rFonts w:asciiTheme="minorHAnsi" w:hAnsiTheme="minorHAnsi"/>
        </w:rPr>
        <w:t>Rev.: 3 February 2014</w:t>
      </w:r>
    </w:p>
    <w:p w:rsidR="00B80B57" w:rsidRPr="00B6128A" w:rsidRDefault="00B6128A" w:rsidP="00991DDB">
      <w:pPr>
        <w:tabs>
          <w:tab w:val="left" w:pos="7440"/>
        </w:tabs>
        <w:spacing w:after="200" w:line="276" w:lineRule="auto"/>
        <w:rPr>
          <w:rFonts w:asciiTheme="minorHAnsi" w:hAnsiTheme="minorHAnsi"/>
          <w:szCs w:val="24"/>
        </w:rPr>
        <w:sectPr w:rsidR="00B80B57" w:rsidRPr="00B6128A" w:rsidSect="00B6128A">
          <w:headerReference w:type="default" r:id="rId12"/>
          <w:footerReference w:type="even" r:id="rId13"/>
          <w:footerReference w:type="default" r:id="rId14"/>
          <w:pgSz w:w="12240" w:h="15840"/>
          <w:pgMar w:top="1440" w:right="720" w:bottom="1440" w:left="1440" w:header="720" w:footer="720" w:gutter="0"/>
          <w:pgNumType w:start="0"/>
          <w:cols w:space="720"/>
          <w:titlePg/>
          <w:docGrid w:linePitch="326"/>
        </w:sectPr>
      </w:pPr>
      <w:r>
        <w:rPr>
          <w:noProof/>
        </w:rPr>
        <mc:AlternateContent>
          <mc:Choice Requires="wps">
            <w:drawing>
              <wp:anchor distT="45720" distB="45720" distL="114300" distR="114300" simplePos="0" relativeHeight="251662336" behindDoc="1" locked="0" layoutInCell="1" allowOverlap="1" wp14:anchorId="4ED66ED6" wp14:editId="1366DDD6">
                <wp:simplePos x="0" y="0"/>
                <wp:positionH relativeFrom="column">
                  <wp:posOffset>2911949</wp:posOffset>
                </wp:positionH>
                <wp:positionV relativeFrom="paragraph">
                  <wp:posOffset>10795</wp:posOffset>
                </wp:positionV>
                <wp:extent cx="3121660" cy="4432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43230"/>
                        </a:xfrm>
                        <a:prstGeom prst="rect">
                          <a:avLst/>
                        </a:prstGeom>
                        <a:noFill/>
                        <a:ln w="9525">
                          <a:noFill/>
                          <a:miter lim="800000"/>
                          <a:headEnd/>
                          <a:tailEnd/>
                        </a:ln>
                      </wps:spPr>
                      <wps:txbx>
                        <w:txbxContent>
                          <w:p w:rsidR="00B6128A" w:rsidRPr="00B6128A" w:rsidRDefault="00B6128A" w:rsidP="00B6128A">
                            <w:pPr>
                              <w:pStyle w:val="Header"/>
                              <w:jc w:val="right"/>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66ED6" id="_x0000_s1027" type="#_x0000_t202" style="position:absolute;margin-left:229.3pt;margin-top:.85pt;width:245.8pt;height:34.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" filled="f" stroked="f">
                <v:textbox>
                  <w:txbxContent>
                    <w:p w:rsidR="00B6128A" w:rsidRPr="00B6128A" w:rsidRDefault="00B6128A" w:rsidP="00B6128A">
                      <w:pPr>
                        <w:pStyle w:val="Header"/>
                        <w:jc w:val="right"/>
                        <w:rPr>
                          <w:rFonts w:asciiTheme="minorHAnsi" w:hAnsiTheme="minorHAnsi"/>
                        </w:rPr>
                      </w:pPr>
                    </w:p>
                  </w:txbxContent>
                </v:textbox>
              </v:shape>
            </w:pict>
          </mc:Fallback>
        </mc:AlternateContent>
      </w:r>
      <w:r w:rsidRPr="00B6128A">
        <w:rPr>
          <w:rFonts w:asciiTheme="minorHAnsi" w:hAnsiTheme="minorHAnsi"/>
          <w:b/>
          <w:sz w:val="28"/>
          <w:szCs w:val="28"/>
        </w:rPr>
        <w:br w:type="page"/>
      </w:r>
    </w:p>
    <w:p w:rsidR="003F13FE" w:rsidRDefault="003F13FE" w:rsidP="003F13FE">
      <w:pPr>
        <w:pStyle w:val="PlainText"/>
        <w:tabs>
          <w:tab w:val="left" w:pos="3510"/>
        </w:tabs>
        <w:ind w:left="2160"/>
        <w:jc w:val="right"/>
        <w:rPr>
          <w:szCs w:val="24"/>
        </w:rPr>
      </w:pPr>
      <w:r w:rsidRPr="00FD660A">
        <w:rPr>
          <w:b/>
          <w:sz w:val="28"/>
          <w:szCs w:val="28"/>
        </w:rPr>
        <w:lastRenderedPageBreak/>
        <w:t>SW #:  _______</w:t>
      </w:r>
    </w:p>
    <w:p w:rsidR="003F13FE" w:rsidRPr="00F95863" w:rsidRDefault="003F13FE" w:rsidP="003F13FE">
      <w:pPr>
        <w:pStyle w:val="PlainText"/>
        <w:jc w:val="center"/>
        <w:rPr>
          <w:szCs w:val="24"/>
        </w:rPr>
      </w:pPr>
      <w:r w:rsidRPr="00F95863">
        <w:rPr>
          <w:szCs w:val="24"/>
        </w:rPr>
        <w:t>SUPERIOR COURT OF CALIFORNIA</w:t>
      </w:r>
    </w:p>
    <w:p w:rsidR="003F13FE" w:rsidRPr="00FB590B" w:rsidRDefault="003F13FE" w:rsidP="003F13FE">
      <w:pPr>
        <w:jc w:val="center"/>
        <w:rPr>
          <w:szCs w:val="24"/>
        </w:rPr>
      </w:pPr>
      <w:r>
        <w:rPr>
          <w:b/>
          <w:szCs w:val="24"/>
        </w:rPr>
        <w:t>[</w:t>
      </w:r>
      <w:r w:rsidRPr="00021CE3">
        <w:rPr>
          <w:b/>
          <w:szCs w:val="24"/>
        </w:rPr>
        <w:t>INSERT</w:t>
      </w:r>
      <w:r>
        <w:rPr>
          <w:b/>
          <w:szCs w:val="24"/>
        </w:rPr>
        <w:t xml:space="preserve"> COUNTY NAME, IN UPPERCASE, but not bold</w:t>
      </w:r>
      <w:r w:rsidRPr="00021CE3">
        <w:rPr>
          <w:b/>
          <w:szCs w:val="24"/>
        </w:rPr>
        <w:t>]</w:t>
      </w:r>
      <w:r>
        <w:rPr>
          <w:szCs w:val="24"/>
        </w:rPr>
        <w:t xml:space="preserve"> </w:t>
      </w:r>
      <w:r w:rsidRPr="00FB590B">
        <w:rPr>
          <w:szCs w:val="24"/>
        </w:rPr>
        <w:t>COUNTY JUDICIAL DISTRICT</w:t>
      </w:r>
    </w:p>
    <w:p w:rsidR="003F13FE" w:rsidRPr="00F95863" w:rsidRDefault="003F13FE" w:rsidP="003F13FE">
      <w:pPr>
        <w:pStyle w:val="PlainText"/>
        <w:jc w:val="center"/>
        <w:rPr>
          <w:szCs w:val="24"/>
        </w:rPr>
      </w:pPr>
      <w:r w:rsidRPr="00021CE3">
        <w:rPr>
          <w:b/>
          <w:szCs w:val="24"/>
        </w:rPr>
        <w:t>[INSERT LOCATION</w:t>
      </w:r>
      <w:r>
        <w:rPr>
          <w:b/>
          <w:szCs w:val="24"/>
        </w:rPr>
        <w:t>, IN UPPERCASE, but not bold</w:t>
      </w:r>
      <w:r w:rsidRPr="00021CE3">
        <w:rPr>
          <w:b/>
          <w:szCs w:val="24"/>
        </w:rPr>
        <w:t>]</w:t>
      </w:r>
      <w:r>
        <w:rPr>
          <w:szCs w:val="24"/>
        </w:rPr>
        <w:t xml:space="preserve"> </w:t>
      </w:r>
      <w:r w:rsidRPr="00FB590B">
        <w:rPr>
          <w:szCs w:val="24"/>
        </w:rPr>
        <w:t>FACILITY</w:t>
      </w:r>
    </w:p>
    <w:p w:rsidR="003F13FE" w:rsidRDefault="003F13FE" w:rsidP="003F13FE">
      <w:pPr>
        <w:pStyle w:val="PlainText"/>
        <w:rPr>
          <w:szCs w:val="24"/>
        </w:rPr>
      </w:pPr>
    </w:p>
    <w:p w:rsidR="003F13FE" w:rsidRPr="00F95863" w:rsidRDefault="003F13FE" w:rsidP="003F13FE">
      <w:pPr>
        <w:pStyle w:val="PlainText"/>
        <w:rPr>
          <w:szCs w:val="24"/>
        </w:rPr>
      </w:pPr>
    </w:p>
    <w:p w:rsidR="003F13FE" w:rsidRPr="00F95863" w:rsidRDefault="003F13FE" w:rsidP="003F13FE">
      <w:pPr>
        <w:pStyle w:val="PlainText"/>
        <w:rPr>
          <w:szCs w:val="24"/>
        </w:rPr>
      </w:pPr>
      <w:r w:rsidRPr="00F95863">
        <w:rPr>
          <w:szCs w:val="24"/>
        </w:rPr>
        <w:t xml:space="preserve">STATE OF CALIFORNIA </w:t>
      </w:r>
      <w:r>
        <w:rPr>
          <w:szCs w:val="24"/>
        </w:rPr>
        <w:t xml:space="preserve">       </w:t>
      </w:r>
      <w:r w:rsidRPr="00F95863">
        <w:rPr>
          <w:szCs w:val="24"/>
        </w:rPr>
        <w:t xml:space="preserve">  )</w:t>
      </w:r>
      <w:r w:rsidRPr="00F95863">
        <w:rPr>
          <w:szCs w:val="24"/>
        </w:rPr>
        <w:tab/>
      </w:r>
      <w:r w:rsidRPr="00F95863">
        <w:rPr>
          <w:szCs w:val="24"/>
        </w:rPr>
        <w:tab/>
      </w:r>
      <w:r w:rsidRPr="00F95863">
        <w:rPr>
          <w:szCs w:val="24"/>
        </w:rPr>
        <w:tab/>
      </w:r>
      <w:r w:rsidRPr="00F95863">
        <w:rPr>
          <w:szCs w:val="24"/>
        </w:rPr>
        <w:tab/>
      </w:r>
      <w:r w:rsidRPr="00F95863">
        <w:rPr>
          <w:b/>
          <w:szCs w:val="24"/>
        </w:rPr>
        <w:t>AFFIDAVIT IN SUPPORT</w:t>
      </w:r>
    </w:p>
    <w:p w:rsidR="003F13FE" w:rsidRPr="00F95863" w:rsidRDefault="003F13FE" w:rsidP="003F13FE">
      <w:pPr>
        <w:pStyle w:val="PlainText"/>
        <w:ind w:left="2160" w:firstLine="720"/>
        <w:rPr>
          <w:szCs w:val="24"/>
        </w:rPr>
      </w:pPr>
      <w:r>
        <w:rPr>
          <w:szCs w:val="24"/>
        </w:rPr>
        <w:t xml:space="preserve">     </w:t>
      </w:r>
      <w:r w:rsidRPr="00F95863">
        <w:rPr>
          <w:szCs w:val="24"/>
        </w:rPr>
        <w:t xml:space="preserve">:  </w:t>
      </w:r>
      <w:proofErr w:type="spellStart"/>
      <w:proofErr w:type="gramStart"/>
      <w:r w:rsidRPr="00F95863">
        <w:rPr>
          <w:szCs w:val="24"/>
        </w:rPr>
        <w:t>ss</w:t>
      </w:r>
      <w:proofErr w:type="spellEnd"/>
      <w:proofErr w:type="gramEnd"/>
      <w:r w:rsidRPr="00F95863">
        <w:rPr>
          <w:szCs w:val="24"/>
        </w:rPr>
        <w:tab/>
      </w:r>
      <w:r w:rsidRPr="00F95863">
        <w:rPr>
          <w:szCs w:val="24"/>
        </w:rPr>
        <w:tab/>
      </w:r>
      <w:r w:rsidRPr="00F95863">
        <w:rPr>
          <w:szCs w:val="24"/>
        </w:rPr>
        <w:tab/>
      </w:r>
      <w:r w:rsidRPr="00F95863">
        <w:rPr>
          <w:szCs w:val="24"/>
        </w:rPr>
        <w:tab/>
        <w:t xml:space="preserve"> </w:t>
      </w:r>
      <w:r w:rsidRPr="00F95863">
        <w:rPr>
          <w:b/>
          <w:szCs w:val="24"/>
          <w:u w:val="single"/>
        </w:rPr>
        <w:t>OF SEARCH WARRANT</w:t>
      </w:r>
    </w:p>
    <w:p w:rsidR="003F13FE" w:rsidRPr="00F95863" w:rsidRDefault="003F13FE" w:rsidP="003F13FE">
      <w:pPr>
        <w:pStyle w:val="PlainText"/>
        <w:rPr>
          <w:szCs w:val="24"/>
        </w:rPr>
      </w:pPr>
      <w:r w:rsidRPr="00F95863">
        <w:rPr>
          <w:szCs w:val="24"/>
        </w:rPr>
        <w:t xml:space="preserve">COUNTY OF </w:t>
      </w:r>
      <w:r w:rsidRPr="00420449">
        <w:rPr>
          <w:b/>
          <w:szCs w:val="24"/>
        </w:rPr>
        <w:t xml:space="preserve">[Insert County Name, in </w:t>
      </w:r>
      <w:r>
        <w:rPr>
          <w:b/>
          <w:szCs w:val="24"/>
        </w:rPr>
        <w:t xml:space="preserve">UPPERCASE, </w:t>
      </w:r>
      <w:r w:rsidRPr="00420449">
        <w:rPr>
          <w:b/>
          <w:szCs w:val="24"/>
        </w:rPr>
        <w:t xml:space="preserve">but not </w:t>
      </w:r>
      <w:r>
        <w:rPr>
          <w:b/>
          <w:szCs w:val="24"/>
        </w:rPr>
        <w:t>in</w:t>
      </w:r>
      <w:r w:rsidRPr="00420449">
        <w:rPr>
          <w:b/>
          <w:szCs w:val="24"/>
        </w:rPr>
        <w:t xml:space="preserve"> bold]</w:t>
      </w:r>
      <w:r w:rsidRPr="00F95863">
        <w:rPr>
          <w:szCs w:val="24"/>
        </w:rPr>
        <w:t>)</w:t>
      </w:r>
    </w:p>
    <w:p w:rsidR="003F13FE" w:rsidRPr="00F95863" w:rsidRDefault="003F13FE" w:rsidP="003F13FE">
      <w:pPr>
        <w:pStyle w:val="PlainText"/>
        <w:rPr>
          <w:szCs w:val="24"/>
        </w:rPr>
      </w:pPr>
    </w:p>
    <w:p w:rsidR="003F13FE" w:rsidRPr="00861962" w:rsidRDefault="003F13FE" w:rsidP="003F13FE">
      <w:pPr>
        <w:pStyle w:val="PlainText"/>
        <w:rPr>
          <w:szCs w:val="24"/>
        </w:rPr>
      </w:pPr>
    </w:p>
    <w:p w:rsidR="003F13FE" w:rsidRDefault="003F13FE" w:rsidP="003F13FE">
      <w:pPr>
        <w:spacing w:line="480" w:lineRule="auto"/>
        <w:ind w:firstLine="720"/>
        <w:rPr>
          <w:b/>
          <w:szCs w:val="24"/>
        </w:rPr>
      </w:pPr>
      <w:r w:rsidRPr="00403CA4">
        <w:rPr>
          <w:szCs w:val="24"/>
        </w:rPr>
        <w:t>Personally appeared before me this _____</w:t>
      </w:r>
      <w:r>
        <w:rPr>
          <w:szCs w:val="24"/>
        </w:rPr>
        <w:t xml:space="preserve"> </w:t>
      </w:r>
      <w:r w:rsidRPr="00403CA4">
        <w:rPr>
          <w:b/>
          <w:szCs w:val="24"/>
        </w:rPr>
        <w:t xml:space="preserve">[Judge fills in </w:t>
      </w:r>
      <w:r>
        <w:rPr>
          <w:b/>
          <w:szCs w:val="24"/>
        </w:rPr>
        <w:t xml:space="preserve">day </w:t>
      </w:r>
      <w:r w:rsidRPr="00403CA4">
        <w:rPr>
          <w:b/>
          <w:szCs w:val="24"/>
        </w:rPr>
        <w:t>date]</w:t>
      </w:r>
      <w:r w:rsidRPr="00403CA4">
        <w:rPr>
          <w:szCs w:val="24"/>
        </w:rPr>
        <w:t xml:space="preserve"> day of _____</w:t>
      </w:r>
      <w:r w:rsidRPr="00403CA4">
        <w:rPr>
          <w:b/>
          <w:szCs w:val="24"/>
        </w:rPr>
        <w:t xml:space="preserve"> [</w:t>
      </w:r>
      <w:r>
        <w:rPr>
          <w:b/>
          <w:szCs w:val="24"/>
        </w:rPr>
        <w:t>Affiant i</w:t>
      </w:r>
      <w:r w:rsidRPr="00403CA4">
        <w:rPr>
          <w:b/>
          <w:szCs w:val="24"/>
        </w:rPr>
        <w:t>nsert</w:t>
      </w:r>
      <w:r>
        <w:rPr>
          <w:b/>
          <w:szCs w:val="24"/>
        </w:rPr>
        <w:t>s</w:t>
      </w:r>
      <w:r w:rsidRPr="00403CA4">
        <w:rPr>
          <w:b/>
          <w:szCs w:val="24"/>
        </w:rPr>
        <w:t xml:space="preserve"> month</w:t>
      </w:r>
      <w:r>
        <w:rPr>
          <w:b/>
          <w:szCs w:val="24"/>
        </w:rPr>
        <w:t>, but not in bold or uppercase</w:t>
      </w:r>
      <w:r w:rsidRPr="00403CA4">
        <w:rPr>
          <w:b/>
          <w:szCs w:val="24"/>
        </w:rPr>
        <w:t>]</w:t>
      </w:r>
      <w:r w:rsidRPr="00403CA4">
        <w:rPr>
          <w:szCs w:val="24"/>
        </w:rPr>
        <w:t xml:space="preserve">, 20__, </w:t>
      </w:r>
      <w:r w:rsidRPr="00403CA4">
        <w:rPr>
          <w:b/>
          <w:szCs w:val="24"/>
        </w:rPr>
        <w:t>[</w:t>
      </w:r>
      <w:r>
        <w:rPr>
          <w:b/>
          <w:szCs w:val="24"/>
        </w:rPr>
        <w:t>Affiant i</w:t>
      </w:r>
      <w:r w:rsidRPr="00403CA4">
        <w:rPr>
          <w:b/>
          <w:szCs w:val="24"/>
        </w:rPr>
        <w:t>nsert</w:t>
      </w:r>
      <w:r>
        <w:rPr>
          <w:b/>
          <w:szCs w:val="24"/>
        </w:rPr>
        <w:t>s</w:t>
      </w:r>
      <w:r w:rsidRPr="00403CA4">
        <w:rPr>
          <w:b/>
          <w:szCs w:val="24"/>
        </w:rPr>
        <w:t xml:space="preserve"> year</w:t>
      </w:r>
      <w:r>
        <w:rPr>
          <w:b/>
          <w:szCs w:val="24"/>
        </w:rPr>
        <w:t>, but not in bold or uppercase</w:t>
      </w:r>
      <w:r w:rsidRPr="00403CA4">
        <w:rPr>
          <w:b/>
          <w:szCs w:val="24"/>
        </w:rPr>
        <w:t>]</w:t>
      </w:r>
      <w:r w:rsidRPr="00403CA4">
        <w:rPr>
          <w:szCs w:val="24"/>
        </w:rPr>
        <w:t xml:space="preserve"> ____________ </w:t>
      </w:r>
      <w:r w:rsidRPr="00403CA4">
        <w:rPr>
          <w:b/>
          <w:szCs w:val="24"/>
        </w:rPr>
        <w:t>[INSERT AFFIANT</w:t>
      </w:r>
      <w:r>
        <w:rPr>
          <w:b/>
          <w:szCs w:val="24"/>
        </w:rPr>
        <w:t>’</w:t>
      </w:r>
      <w:r w:rsidRPr="00403CA4">
        <w:rPr>
          <w:b/>
          <w:szCs w:val="24"/>
        </w:rPr>
        <w:t xml:space="preserve">S NAME IN </w:t>
      </w:r>
      <w:r>
        <w:rPr>
          <w:b/>
          <w:szCs w:val="24"/>
        </w:rPr>
        <w:t>BOLD &amp; UPPERCASE</w:t>
      </w:r>
      <w:r w:rsidRPr="00403CA4">
        <w:rPr>
          <w:b/>
          <w:szCs w:val="24"/>
        </w:rPr>
        <w:t xml:space="preserve">] </w:t>
      </w:r>
      <w:r w:rsidRPr="00403CA4">
        <w:rPr>
          <w:szCs w:val="24"/>
        </w:rPr>
        <w:t>who,</w:t>
      </w:r>
      <w:r w:rsidRPr="00F95863">
        <w:rPr>
          <w:szCs w:val="24"/>
        </w:rPr>
        <w:t xml:space="preserve"> under </w:t>
      </w:r>
      <w:r>
        <w:rPr>
          <w:szCs w:val="24"/>
        </w:rPr>
        <w:t>penalty of perjury</w:t>
      </w:r>
      <w:r w:rsidRPr="00F95863">
        <w:rPr>
          <w:szCs w:val="24"/>
        </w:rPr>
        <w:t>, says that there is just, probable and reasonable cause to believe, and that he</w:t>
      </w:r>
      <w:r>
        <w:rPr>
          <w:szCs w:val="24"/>
        </w:rPr>
        <w:t>\she</w:t>
      </w:r>
      <w:r w:rsidRPr="00F95863">
        <w:rPr>
          <w:szCs w:val="24"/>
        </w:rPr>
        <w:t xml:space="preserve"> </w:t>
      </w:r>
      <w:r w:rsidRPr="00515C20">
        <w:rPr>
          <w:b/>
          <w:szCs w:val="24"/>
        </w:rPr>
        <w:t>[Chose the pronoun that applies</w:t>
      </w:r>
      <w:r>
        <w:rPr>
          <w:b/>
          <w:szCs w:val="24"/>
        </w:rPr>
        <w:t xml:space="preserve"> &amp; delete the other one</w:t>
      </w:r>
      <w:r w:rsidRPr="00515C20">
        <w:rPr>
          <w:b/>
          <w:szCs w:val="24"/>
        </w:rPr>
        <w:t>]</w:t>
      </w:r>
      <w:r>
        <w:rPr>
          <w:szCs w:val="24"/>
        </w:rPr>
        <w:t xml:space="preserve"> </w:t>
      </w:r>
      <w:r w:rsidRPr="00F95863">
        <w:rPr>
          <w:szCs w:val="24"/>
        </w:rPr>
        <w:t>does believe, that there is now in the possession of</w:t>
      </w:r>
      <w:r>
        <w:rPr>
          <w:szCs w:val="24"/>
        </w:rPr>
        <w:t xml:space="preserve"> [</w:t>
      </w:r>
      <w:r w:rsidRPr="007A5393">
        <w:rPr>
          <w:b/>
          <w:szCs w:val="24"/>
        </w:rPr>
        <w:t xml:space="preserve">INSERT NAME OF POLICE AGENCY IN </w:t>
      </w:r>
      <w:r>
        <w:rPr>
          <w:b/>
          <w:szCs w:val="24"/>
        </w:rPr>
        <w:t>BOLD &amp; UPPERCASE</w:t>
      </w:r>
      <w:r>
        <w:rPr>
          <w:szCs w:val="24"/>
        </w:rPr>
        <w:t>]</w:t>
      </w:r>
      <w:r>
        <w:rPr>
          <w:b/>
          <w:szCs w:val="24"/>
        </w:rPr>
        <w:t>,</w:t>
      </w:r>
      <w:r w:rsidRPr="007776C5">
        <w:t xml:space="preserve"> </w:t>
      </w:r>
      <w:r w:rsidRPr="007776C5">
        <w:rPr>
          <w:szCs w:val="24"/>
        </w:rPr>
        <w:t xml:space="preserve">whose </w:t>
      </w:r>
      <w:r>
        <w:rPr>
          <w:szCs w:val="24"/>
        </w:rPr>
        <w:t xml:space="preserve">primary </w:t>
      </w:r>
      <w:r w:rsidRPr="007776C5">
        <w:rPr>
          <w:szCs w:val="24"/>
        </w:rPr>
        <w:t>business address is</w:t>
      </w:r>
      <w:r>
        <w:rPr>
          <w:szCs w:val="24"/>
        </w:rPr>
        <w:t xml:space="preserve"> [</w:t>
      </w:r>
      <w:r w:rsidRPr="007A5393">
        <w:rPr>
          <w:b/>
          <w:szCs w:val="24"/>
        </w:rPr>
        <w:t xml:space="preserve">INSERT STREET ADDRESS &amp; CITY IN </w:t>
      </w:r>
      <w:r>
        <w:rPr>
          <w:b/>
          <w:szCs w:val="24"/>
        </w:rPr>
        <w:t>BOLD &amp; UPPERCASE</w:t>
      </w:r>
      <w:r>
        <w:rPr>
          <w:szCs w:val="24"/>
        </w:rPr>
        <w:t>]</w:t>
      </w:r>
      <w:r w:rsidRPr="0041765F">
        <w:rPr>
          <w:b/>
          <w:szCs w:val="24"/>
        </w:rPr>
        <w:t xml:space="preserve">, </w:t>
      </w:r>
      <w:r>
        <w:rPr>
          <w:b/>
          <w:szCs w:val="24"/>
        </w:rPr>
        <w:t>___________</w:t>
      </w:r>
      <w:r w:rsidRPr="0041765F">
        <w:rPr>
          <w:b/>
          <w:szCs w:val="24"/>
        </w:rPr>
        <w:t xml:space="preserve"> COUNTY,</w:t>
      </w:r>
      <w:r w:rsidRPr="00D61546">
        <w:rPr>
          <w:szCs w:val="24"/>
        </w:rPr>
        <w:t xml:space="preserve"> </w:t>
      </w:r>
      <w:r w:rsidRPr="00D61546">
        <w:rPr>
          <w:b/>
          <w:szCs w:val="24"/>
        </w:rPr>
        <w:t>CALIFORNIA</w:t>
      </w:r>
      <w:r>
        <w:rPr>
          <w:b/>
          <w:szCs w:val="24"/>
        </w:rPr>
        <w:t xml:space="preserve">, </w:t>
      </w:r>
      <w:r>
        <w:rPr>
          <w:szCs w:val="24"/>
        </w:rPr>
        <w:t>[</w:t>
      </w:r>
      <w:r w:rsidRPr="007A5393">
        <w:rPr>
          <w:b/>
          <w:szCs w:val="24"/>
        </w:rPr>
        <w:t xml:space="preserve">insert either “a” or the </w:t>
      </w:r>
      <w:r>
        <w:rPr>
          <w:b/>
          <w:szCs w:val="24"/>
        </w:rPr>
        <w:t xml:space="preserve">actual </w:t>
      </w:r>
      <w:r w:rsidRPr="007A5393">
        <w:rPr>
          <w:b/>
          <w:szCs w:val="24"/>
        </w:rPr>
        <w:t xml:space="preserve">number of </w:t>
      </w:r>
      <w:r w:rsidRPr="007A5393">
        <w:rPr>
          <w:b/>
        </w:rPr>
        <w:t>cell</w:t>
      </w:r>
      <w:r>
        <w:rPr>
          <w:b/>
        </w:rPr>
        <w:t>ular communication device(s)</w:t>
      </w:r>
      <w:r>
        <w:rPr>
          <w:rStyle w:val="FootnoteReference"/>
          <w:b/>
        </w:rPr>
        <w:footnoteReference w:id="1"/>
      </w:r>
      <w:r w:rsidRPr="007A5393" w:rsidDel="00CB1EE3">
        <w:rPr>
          <w:b/>
          <w:szCs w:val="24"/>
        </w:rPr>
        <w:t xml:space="preserve"> </w:t>
      </w:r>
      <w:r>
        <w:rPr>
          <w:b/>
          <w:szCs w:val="24"/>
        </w:rPr>
        <w:t xml:space="preserve">(e.g., “two”) </w:t>
      </w:r>
      <w:r w:rsidRPr="007A5393">
        <w:rPr>
          <w:b/>
          <w:szCs w:val="24"/>
        </w:rPr>
        <w:t xml:space="preserve">to search if multiple </w:t>
      </w:r>
      <w:r>
        <w:rPr>
          <w:b/>
        </w:rPr>
        <w:t>communication device(s)</w:t>
      </w:r>
      <w:r>
        <w:rPr>
          <w:b/>
          <w:szCs w:val="24"/>
        </w:rPr>
        <w:t xml:space="preserve"> </w:t>
      </w:r>
      <w:r w:rsidRPr="007A5393">
        <w:rPr>
          <w:b/>
          <w:szCs w:val="24"/>
        </w:rPr>
        <w:t>involved</w:t>
      </w:r>
      <w:r>
        <w:rPr>
          <w:b/>
          <w:szCs w:val="24"/>
        </w:rPr>
        <w:t>, but not in bold or uppercase</w:t>
      </w:r>
      <w:r>
        <w:rPr>
          <w:szCs w:val="24"/>
        </w:rPr>
        <w:t>], described as follows:</w:t>
      </w:r>
    </w:p>
    <w:p w:rsidR="003F13FE" w:rsidRDefault="003F13FE" w:rsidP="003F13FE">
      <w:pPr>
        <w:pStyle w:val="StdIndent"/>
        <w:ind w:left="1080" w:hanging="360"/>
      </w:pPr>
      <w:r>
        <w:t>1.</w:t>
      </w:r>
      <w:r>
        <w:tab/>
        <w:t>[</w:t>
      </w:r>
      <w:r w:rsidRPr="007A5393">
        <w:rPr>
          <w:b/>
        </w:rPr>
        <w:t>Insert, make, model and serial number of the cell</w:t>
      </w:r>
      <w:r>
        <w:rPr>
          <w:b/>
        </w:rPr>
        <w:t xml:space="preserve">ular communication device(s) </w:t>
      </w:r>
      <w:r w:rsidRPr="007A5393">
        <w:rPr>
          <w:b/>
        </w:rPr>
        <w:t xml:space="preserve">to be searched, </w:t>
      </w:r>
      <w:r w:rsidRPr="004C6866">
        <w:rPr>
          <w:b/>
          <w:u w:val="single"/>
        </w:rPr>
        <w:t>in single space</w:t>
      </w:r>
      <w:r>
        <w:rPr>
          <w:b/>
          <w:u w:val="single"/>
        </w:rPr>
        <w:t>,</w:t>
      </w:r>
      <w:r w:rsidRPr="004C6866">
        <w:rPr>
          <w:b/>
          <w:u w:val="single"/>
        </w:rPr>
        <w:t xml:space="preserve"> </w:t>
      </w:r>
      <w:r>
        <w:rPr>
          <w:b/>
          <w:u w:val="single"/>
        </w:rPr>
        <w:t>but not in bold or uppercase</w:t>
      </w:r>
      <w:r>
        <w:t>]</w:t>
      </w:r>
    </w:p>
    <w:p w:rsidR="003F13FE" w:rsidRDefault="003F13FE" w:rsidP="003F13FE">
      <w:pPr>
        <w:pStyle w:val="StdIndent"/>
        <w:ind w:left="720" w:hanging="720"/>
        <w:rPr>
          <w:szCs w:val="24"/>
        </w:rPr>
      </w:pPr>
    </w:p>
    <w:p w:rsidR="003F13FE" w:rsidRDefault="003F13FE" w:rsidP="003F13FE">
      <w:pPr>
        <w:pStyle w:val="StdIndent"/>
        <w:ind w:left="720" w:hanging="720"/>
        <w:rPr>
          <w:szCs w:val="24"/>
        </w:rPr>
      </w:pPr>
    </w:p>
    <w:p w:rsidR="003F13FE" w:rsidRPr="00F95863" w:rsidRDefault="003F13FE" w:rsidP="003F13FE">
      <w:pPr>
        <w:spacing w:line="480" w:lineRule="auto"/>
      </w:pPr>
      <w:proofErr w:type="gramStart"/>
      <w:r>
        <w:t>the</w:t>
      </w:r>
      <w:proofErr w:type="gramEnd"/>
      <w:r>
        <w:t xml:space="preserve"> following </w:t>
      </w:r>
      <w:r w:rsidRPr="00F95863">
        <w:t xml:space="preserve">property </w:t>
      </w:r>
      <w:r>
        <w:t xml:space="preserve">and evidence </w:t>
      </w:r>
      <w:r w:rsidRPr="00F95863">
        <w:t xml:space="preserve">that is lawfully </w:t>
      </w:r>
      <w:proofErr w:type="spellStart"/>
      <w:r w:rsidRPr="00F95863">
        <w:t>seizable</w:t>
      </w:r>
      <w:proofErr w:type="spellEnd"/>
      <w:r w:rsidRPr="00F95863">
        <w:t xml:space="preserve"> pursuant to Penal Code §15</w:t>
      </w:r>
      <w:r>
        <w:t>24</w:t>
      </w:r>
      <w:r w:rsidRPr="00F95863">
        <w:t xml:space="preserve"> in that:</w:t>
      </w:r>
    </w:p>
    <w:p w:rsidR="003F13FE" w:rsidRPr="00F95863" w:rsidRDefault="003F13FE" w:rsidP="003F13FE">
      <w:pPr>
        <w:pStyle w:val="BodyText"/>
        <w:ind w:left="1296" w:hanging="720"/>
        <w:rPr>
          <w:szCs w:val="24"/>
        </w:rPr>
      </w:pPr>
      <w:r w:rsidRPr="00145262">
        <w:fldChar w:fldCharType="begin">
          <w:ffData>
            <w:name w:val="Check1"/>
            <w:enabled/>
            <w:calcOnExit w:val="0"/>
            <w:checkBox>
              <w:sizeAuto/>
              <w:default w:val="0"/>
            </w:checkBox>
          </w:ffData>
        </w:fldChar>
      </w:r>
      <w:r w:rsidRPr="00145262">
        <w:instrText xml:space="preserve"> FORMCHECKBOX </w:instrText>
      </w:r>
      <w:r w:rsidRPr="00145262">
        <w:fldChar w:fldCharType="end"/>
      </w:r>
      <w:r w:rsidRPr="00145262">
        <w:tab/>
      </w:r>
      <w:proofErr w:type="gramStart"/>
      <w:r w:rsidRPr="00F95863">
        <w:rPr>
          <w:szCs w:val="24"/>
        </w:rPr>
        <w:t>the</w:t>
      </w:r>
      <w:proofErr w:type="gramEnd"/>
      <w:r w:rsidRPr="00F95863">
        <w:rPr>
          <w:szCs w:val="24"/>
        </w:rPr>
        <w:t xml:space="preserve"> property or things were used as the means of committing a felony. </w:t>
      </w:r>
    </w:p>
    <w:p w:rsidR="003F13FE" w:rsidRPr="00F95863" w:rsidRDefault="003F13FE" w:rsidP="003F13FE">
      <w:pPr>
        <w:pStyle w:val="BodyText"/>
        <w:rPr>
          <w:szCs w:val="24"/>
        </w:rPr>
      </w:pPr>
    </w:p>
    <w:p w:rsidR="003F13FE" w:rsidRPr="00F95863" w:rsidRDefault="003F13FE" w:rsidP="003F13FE">
      <w:pPr>
        <w:pStyle w:val="BodyText"/>
        <w:ind w:left="1296" w:hanging="720"/>
        <w:rPr>
          <w:szCs w:val="24"/>
        </w:rPr>
      </w:pPr>
      <w:r w:rsidRPr="00145262">
        <w:fldChar w:fldCharType="begin">
          <w:ffData>
            <w:name w:val="Check1"/>
            <w:enabled/>
            <w:calcOnExit w:val="0"/>
            <w:checkBox>
              <w:sizeAuto/>
              <w:default w:val="0"/>
            </w:checkBox>
          </w:ffData>
        </w:fldChar>
      </w:r>
      <w:r w:rsidRPr="00145262">
        <w:instrText xml:space="preserve"> FORMCHECKBOX </w:instrText>
      </w:r>
      <w:r w:rsidRPr="00145262">
        <w:fldChar w:fldCharType="end"/>
      </w:r>
      <w:r w:rsidRPr="00145262">
        <w:tab/>
      </w:r>
      <w:proofErr w:type="gramStart"/>
      <w:r w:rsidRPr="00F95863">
        <w:rPr>
          <w:szCs w:val="24"/>
        </w:rPr>
        <w:t>the</w:t>
      </w:r>
      <w:proofErr w:type="gramEnd"/>
      <w:r w:rsidRPr="00F95863">
        <w:rPr>
          <w:szCs w:val="24"/>
        </w:rPr>
        <w:t xml:space="preserve"> property or things are in the possession of any person with the intent to use them as a means of committing a public offense, or in the possession of another to whom he or she </w:t>
      </w:r>
      <w:r w:rsidRPr="00F95863">
        <w:rPr>
          <w:szCs w:val="24"/>
        </w:rPr>
        <w:lastRenderedPageBreak/>
        <w:t>may have delivered them for the purpose of concealing them or preventing the</w:t>
      </w:r>
      <w:r>
        <w:rPr>
          <w:szCs w:val="24"/>
        </w:rPr>
        <w:t>m from</w:t>
      </w:r>
      <w:r w:rsidRPr="00F95863">
        <w:rPr>
          <w:szCs w:val="24"/>
        </w:rPr>
        <w:t xml:space="preserve"> being discovered. </w:t>
      </w:r>
    </w:p>
    <w:p w:rsidR="003F13FE" w:rsidRPr="00F95863" w:rsidRDefault="003F13FE" w:rsidP="003F13FE">
      <w:pPr>
        <w:pStyle w:val="BodyText"/>
        <w:rPr>
          <w:szCs w:val="24"/>
        </w:rPr>
      </w:pPr>
    </w:p>
    <w:p w:rsidR="003F13FE" w:rsidRPr="00F95863" w:rsidRDefault="003F13FE" w:rsidP="003F13FE">
      <w:pPr>
        <w:pStyle w:val="BodyText"/>
        <w:ind w:left="1296" w:hanging="720"/>
        <w:rPr>
          <w:szCs w:val="24"/>
        </w:rPr>
      </w:pPr>
      <w:r w:rsidRPr="00145262">
        <w:fldChar w:fldCharType="begin">
          <w:ffData>
            <w:name w:val="Check1"/>
            <w:enabled/>
            <w:calcOnExit w:val="0"/>
            <w:checkBox>
              <w:sizeAuto/>
              <w:default w:val="0"/>
            </w:checkBox>
          </w:ffData>
        </w:fldChar>
      </w:r>
      <w:r w:rsidRPr="00145262">
        <w:instrText xml:space="preserve"> FORMCHECKBOX </w:instrText>
      </w:r>
      <w:r w:rsidRPr="00145262">
        <w:fldChar w:fldCharType="end"/>
      </w:r>
      <w:r w:rsidRPr="00145262">
        <w:tab/>
      </w:r>
      <w:proofErr w:type="gramStart"/>
      <w:r w:rsidRPr="00F95863">
        <w:rPr>
          <w:szCs w:val="24"/>
        </w:rPr>
        <w:t>the</w:t>
      </w:r>
      <w:proofErr w:type="gramEnd"/>
      <w:r w:rsidRPr="00F95863">
        <w:rPr>
          <w:szCs w:val="24"/>
        </w:rPr>
        <w:t xml:space="preserve"> property or things to be seized constitute any evidence that tends to show a felony has been committed, or tends to show that a particular person has committed a felony.</w:t>
      </w:r>
    </w:p>
    <w:p w:rsidR="003F13FE" w:rsidRPr="00F95863" w:rsidRDefault="003F13FE" w:rsidP="003F13FE">
      <w:pPr>
        <w:pStyle w:val="BodyText"/>
        <w:rPr>
          <w:szCs w:val="24"/>
        </w:rPr>
      </w:pPr>
    </w:p>
    <w:p w:rsidR="003F13FE" w:rsidRPr="00F95863" w:rsidRDefault="003F13FE" w:rsidP="003F13FE">
      <w:pPr>
        <w:pStyle w:val="BodyText"/>
        <w:ind w:left="1296" w:hanging="720"/>
        <w:rPr>
          <w:szCs w:val="24"/>
        </w:rPr>
      </w:pPr>
      <w:r w:rsidRPr="00145262">
        <w:fldChar w:fldCharType="begin">
          <w:ffData>
            <w:name w:val="Check1"/>
            <w:enabled/>
            <w:calcOnExit w:val="0"/>
            <w:checkBox>
              <w:sizeAuto/>
              <w:default w:val="0"/>
            </w:checkBox>
          </w:ffData>
        </w:fldChar>
      </w:r>
      <w:r w:rsidRPr="00145262">
        <w:instrText xml:space="preserve"> FORMCHECKBOX </w:instrText>
      </w:r>
      <w:r w:rsidRPr="00145262">
        <w:fldChar w:fldCharType="end"/>
      </w:r>
      <w:r w:rsidRPr="00145262">
        <w:tab/>
      </w:r>
      <w:r w:rsidRPr="00F95863">
        <w:rPr>
          <w:szCs w:val="24"/>
        </w:rPr>
        <w:t>the property or things to be seized consist of evidence that tends to show that sexual exploitation of a child, in violation of California Penal Code §311.3, or possession of matter depicting sexual conduct of a person under the age of 18 years, in violation of California Penal Code §311.11, has occurred or is occurring.</w:t>
      </w:r>
    </w:p>
    <w:p w:rsidR="003F13FE" w:rsidRPr="00F95863" w:rsidRDefault="003F13FE" w:rsidP="003F13FE">
      <w:pPr>
        <w:pStyle w:val="BodyText"/>
        <w:rPr>
          <w:szCs w:val="24"/>
        </w:rPr>
      </w:pPr>
    </w:p>
    <w:p w:rsidR="003F13FE" w:rsidRPr="00F95863" w:rsidRDefault="003F13FE" w:rsidP="003F13FE">
      <w:pPr>
        <w:pStyle w:val="BodyText"/>
        <w:spacing w:line="480" w:lineRule="auto"/>
        <w:rPr>
          <w:szCs w:val="24"/>
        </w:rPr>
      </w:pPr>
      <w:proofErr w:type="gramStart"/>
      <w:r>
        <w:rPr>
          <w:szCs w:val="24"/>
        </w:rPr>
        <w:t>and</w:t>
      </w:r>
      <w:proofErr w:type="gramEnd"/>
      <w:r>
        <w:rPr>
          <w:szCs w:val="24"/>
        </w:rPr>
        <w:t xml:space="preserve"> requests authority to search the above-described </w:t>
      </w:r>
      <w:r w:rsidRPr="00565C3B">
        <w:t>cellular communication device(s)</w:t>
      </w:r>
      <w:r>
        <w:rPr>
          <w:szCs w:val="24"/>
        </w:rPr>
        <w:t xml:space="preserve"> </w:t>
      </w:r>
      <w:r w:rsidRPr="00F95863">
        <w:rPr>
          <w:szCs w:val="24"/>
        </w:rPr>
        <w:t xml:space="preserve">for the following property and evidence:  </w:t>
      </w:r>
    </w:p>
    <w:p w:rsidR="003F13FE" w:rsidRPr="00AE1453" w:rsidRDefault="003F13FE" w:rsidP="003F13FE">
      <w:pPr>
        <w:ind w:left="1080" w:hanging="360"/>
      </w:pPr>
      <w:r w:rsidRPr="0041765F">
        <w:rPr>
          <w:szCs w:val="24"/>
        </w:rPr>
        <w:t>1.</w:t>
      </w:r>
      <w:r w:rsidRPr="0041765F">
        <w:rPr>
          <w:szCs w:val="24"/>
        </w:rPr>
        <w:tab/>
      </w:r>
      <w:r>
        <w:rPr>
          <w:szCs w:val="24"/>
        </w:rPr>
        <w:t xml:space="preserve">The following items that may be located on and in the above-described </w:t>
      </w:r>
      <w:r w:rsidRPr="00AE1453">
        <w:t>cellular communication device(s):</w:t>
      </w:r>
    </w:p>
    <w:p w:rsidR="003F13FE" w:rsidRPr="002F1E29" w:rsidRDefault="003F13FE" w:rsidP="003F13FE">
      <w:pPr>
        <w:ind w:left="1440" w:hanging="360"/>
        <w:rPr>
          <w:szCs w:val="24"/>
        </w:rPr>
      </w:pPr>
      <w:r>
        <w:rPr>
          <w:szCs w:val="24"/>
        </w:rPr>
        <w:t>A.</w:t>
      </w:r>
      <w:r>
        <w:rPr>
          <w:szCs w:val="24"/>
        </w:rPr>
        <w:tab/>
        <w:t xml:space="preserve">Data that may identify the owner or user of the above-described </w:t>
      </w:r>
      <w:r w:rsidRPr="002F1E29">
        <w:t>cellular communication device(s)</w:t>
      </w:r>
      <w:r w:rsidRPr="002F1E29">
        <w:rPr>
          <w:szCs w:val="24"/>
        </w:rPr>
        <w:t>;</w:t>
      </w:r>
    </w:p>
    <w:p w:rsidR="003F13FE" w:rsidRDefault="003F13FE" w:rsidP="003F13FE">
      <w:pPr>
        <w:ind w:left="1440" w:hanging="360"/>
        <w:rPr>
          <w:szCs w:val="24"/>
        </w:rPr>
      </w:pPr>
      <w:r>
        <w:rPr>
          <w:szCs w:val="24"/>
        </w:rPr>
        <w:t>B.</w:t>
      </w:r>
      <w:r>
        <w:rPr>
          <w:szCs w:val="24"/>
        </w:rPr>
        <w:tab/>
      </w:r>
      <w:r w:rsidRPr="0041765F">
        <w:rPr>
          <w:szCs w:val="24"/>
        </w:rPr>
        <w:t xml:space="preserve">Address </w:t>
      </w:r>
      <w:r>
        <w:rPr>
          <w:szCs w:val="24"/>
        </w:rPr>
        <w:t>books and calendars;</w:t>
      </w:r>
    </w:p>
    <w:p w:rsidR="003F13FE" w:rsidRDefault="003F13FE" w:rsidP="003F13FE">
      <w:pPr>
        <w:ind w:left="1440" w:hanging="360"/>
        <w:rPr>
          <w:szCs w:val="24"/>
        </w:rPr>
      </w:pPr>
      <w:r>
        <w:rPr>
          <w:szCs w:val="24"/>
        </w:rPr>
        <w:t>C.</w:t>
      </w:r>
      <w:r>
        <w:rPr>
          <w:szCs w:val="24"/>
        </w:rPr>
        <w:tab/>
      </w:r>
      <w:r w:rsidRPr="0041765F">
        <w:rPr>
          <w:szCs w:val="24"/>
        </w:rPr>
        <w:t>Audio and video clips</w:t>
      </w:r>
      <w:r w:rsidRPr="00915B3B">
        <w:rPr>
          <w:szCs w:val="24"/>
        </w:rPr>
        <w:t xml:space="preserve"> </w:t>
      </w:r>
      <w:r>
        <w:rPr>
          <w:szCs w:val="24"/>
        </w:rPr>
        <w:t>related to the above-described criminal activity</w:t>
      </w:r>
      <w:r w:rsidRPr="006F4CA0">
        <w:rPr>
          <w:szCs w:val="24"/>
        </w:rPr>
        <w:t xml:space="preserve"> </w:t>
      </w:r>
      <w:r>
        <w:rPr>
          <w:szCs w:val="24"/>
        </w:rPr>
        <w:t>and further described in this affidavit in support of the search warrant, for the above-described item(s);</w:t>
      </w:r>
    </w:p>
    <w:p w:rsidR="003F13FE" w:rsidRDefault="003F13FE" w:rsidP="003F13FE">
      <w:pPr>
        <w:ind w:left="1440" w:hanging="360"/>
        <w:rPr>
          <w:szCs w:val="24"/>
        </w:rPr>
      </w:pPr>
      <w:r>
        <w:rPr>
          <w:szCs w:val="24"/>
        </w:rPr>
        <w:t>D.</w:t>
      </w:r>
      <w:r>
        <w:rPr>
          <w:szCs w:val="24"/>
        </w:rPr>
        <w:tab/>
      </w:r>
      <w:r w:rsidRPr="0041765F">
        <w:rPr>
          <w:szCs w:val="24"/>
        </w:rPr>
        <w:t>Call histories</w:t>
      </w:r>
      <w:r>
        <w:rPr>
          <w:szCs w:val="24"/>
        </w:rPr>
        <w:t xml:space="preserve"> and</w:t>
      </w:r>
      <w:r w:rsidRPr="0041765F">
        <w:rPr>
          <w:szCs w:val="24"/>
        </w:rPr>
        <w:t xml:space="preserve"> call logs</w:t>
      </w:r>
      <w:r w:rsidRPr="00915B3B">
        <w:rPr>
          <w:szCs w:val="24"/>
        </w:rPr>
        <w:t xml:space="preserve"> </w:t>
      </w:r>
      <w:r>
        <w:rPr>
          <w:szCs w:val="24"/>
        </w:rPr>
        <w:t>related to the above-described criminal activity</w:t>
      </w:r>
      <w:r w:rsidRPr="006F4CA0">
        <w:rPr>
          <w:szCs w:val="24"/>
        </w:rPr>
        <w:t xml:space="preserve"> </w:t>
      </w:r>
      <w:r>
        <w:rPr>
          <w:szCs w:val="24"/>
        </w:rPr>
        <w:t>and further described in this affidavit in support of the search warrant, for the above-described item(s);</w:t>
      </w:r>
    </w:p>
    <w:p w:rsidR="003F13FE" w:rsidRDefault="003F13FE" w:rsidP="003F13FE">
      <w:pPr>
        <w:ind w:left="1440" w:hanging="360"/>
        <w:rPr>
          <w:szCs w:val="24"/>
        </w:rPr>
      </w:pPr>
      <w:r>
        <w:rPr>
          <w:szCs w:val="24"/>
        </w:rPr>
        <w:t>E.</w:t>
      </w:r>
      <w:r>
        <w:rPr>
          <w:szCs w:val="24"/>
        </w:rPr>
        <w:tab/>
      </w:r>
      <w:r w:rsidRPr="0041765F">
        <w:rPr>
          <w:szCs w:val="24"/>
        </w:rPr>
        <w:t>Photographs</w:t>
      </w:r>
      <w:r>
        <w:rPr>
          <w:szCs w:val="24"/>
        </w:rPr>
        <w:t xml:space="preserve"> and associated metadata</w:t>
      </w:r>
      <w:r>
        <w:rPr>
          <w:rStyle w:val="FootnoteReference"/>
          <w:szCs w:val="24"/>
        </w:rPr>
        <w:footnoteReference w:id="2"/>
      </w:r>
      <w:r>
        <w:rPr>
          <w:szCs w:val="24"/>
        </w:rPr>
        <w:t xml:space="preserve"> related to the above-described criminal activity</w:t>
      </w:r>
      <w:r w:rsidRPr="006F4CA0">
        <w:rPr>
          <w:szCs w:val="24"/>
        </w:rPr>
        <w:t xml:space="preserve"> </w:t>
      </w:r>
      <w:r>
        <w:rPr>
          <w:szCs w:val="24"/>
        </w:rPr>
        <w:t>and further described in this affidavit in support of the search warrant, for the above-described item(s);</w:t>
      </w:r>
    </w:p>
    <w:p w:rsidR="003F13FE" w:rsidRDefault="003F13FE" w:rsidP="003F13FE">
      <w:pPr>
        <w:ind w:left="1440" w:hanging="360"/>
        <w:rPr>
          <w:szCs w:val="24"/>
        </w:rPr>
      </w:pPr>
      <w:r>
        <w:rPr>
          <w:szCs w:val="24"/>
        </w:rPr>
        <w:t>F.</w:t>
      </w:r>
      <w:r>
        <w:rPr>
          <w:szCs w:val="24"/>
        </w:rPr>
        <w:tab/>
      </w:r>
      <w:r w:rsidRPr="0041765F">
        <w:rPr>
          <w:szCs w:val="24"/>
        </w:rPr>
        <w:t xml:space="preserve">Text </w:t>
      </w:r>
      <w:r>
        <w:rPr>
          <w:szCs w:val="24"/>
        </w:rPr>
        <w:t>messages (</w:t>
      </w:r>
      <w:proofErr w:type="spellStart"/>
      <w:r>
        <w:rPr>
          <w:szCs w:val="24"/>
        </w:rPr>
        <w:t>SMS</w:t>
      </w:r>
      <w:proofErr w:type="spellEnd"/>
      <w:r>
        <w:rPr>
          <w:rStyle w:val="FootnoteReference"/>
          <w:szCs w:val="24"/>
        </w:rPr>
        <w:footnoteReference w:id="3"/>
      </w:r>
      <w:r>
        <w:rPr>
          <w:szCs w:val="24"/>
        </w:rPr>
        <w:t>), multimedia messages (MMS</w:t>
      </w:r>
      <w:r>
        <w:rPr>
          <w:rStyle w:val="FootnoteReference"/>
          <w:szCs w:val="24"/>
        </w:rPr>
        <w:footnoteReference w:id="4"/>
      </w:r>
      <w:r>
        <w:rPr>
          <w:szCs w:val="24"/>
        </w:rPr>
        <w:t xml:space="preserve">), </w:t>
      </w:r>
      <w:r w:rsidRPr="0041765F">
        <w:rPr>
          <w:szCs w:val="24"/>
        </w:rPr>
        <w:t>recorded messages and subscriber information modules [</w:t>
      </w:r>
      <w:proofErr w:type="spellStart"/>
      <w:r w:rsidRPr="0041765F">
        <w:rPr>
          <w:szCs w:val="24"/>
        </w:rPr>
        <w:t>SIM</w:t>
      </w:r>
      <w:proofErr w:type="spellEnd"/>
      <w:r w:rsidRPr="0041765F">
        <w:rPr>
          <w:szCs w:val="24"/>
        </w:rPr>
        <w:t xml:space="preserve"> cards</w:t>
      </w:r>
      <w:r w:rsidRPr="0041765F">
        <w:rPr>
          <w:rStyle w:val="FootnoteReference"/>
          <w:szCs w:val="24"/>
        </w:rPr>
        <w:footnoteReference w:id="5"/>
      </w:r>
      <w:r w:rsidRPr="0041765F">
        <w:rPr>
          <w:szCs w:val="24"/>
        </w:rPr>
        <w:t>]</w:t>
      </w:r>
      <w:r>
        <w:rPr>
          <w:szCs w:val="24"/>
        </w:rPr>
        <w:t xml:space="preserve"> between ___________ and co-conspirators involved in the above described criminal activity</w:t>
      </w:r>
      <w:r w:rsidRPr="006F4CA0">
        <w:rPr>
          <w:szCs w:val="24"/>
        </w:rPr>
        <w:t xml:space="preserve"> </w:t>
      </w:r>
      <w:r>
        <w:rPr>
          <w:szCs w:val="24"/>
        </w:rPr>
        <w:t>and further described in this affidavit in support of the search warrant, for the above described item(s);</w:t>
      </w:r>
    </w:p>
    <w:p w:rsidR="003F13FE" w:rsidRDefault="003F13FE" w:rsidP="003F13FE">
      <w:pPr>
        <w:ind w:left="1440" w:hanging="360"/>
        <w:rPr>
          <w:szCs w:val="24"/>
        </w:rPr>
      </w:pPr>
      <w:r>
        <w:rPr>
          <w:szCs w:val="24"/>
        </w:rPr>
        <w:lastRenderedPageBreak/>
        <w:t>G.</w:t>
      </w:r>
      <w:r>
        <w:rPr>
          <w:szCs w:val="24"/>
        </w:rPr>
        <w:tab/>
        <w:t>E-mail messages and attachments, whether read or unread and related to the above-described criminal activity</w:t>
      </w:r>
      <w:r w:rsidRPr="00F571A1">
        <w:rPr>
          <w:szCs w:val="24"/>
        </w:rPr>
        <w:t xml:space="preserve"> </w:t>
      </w:r>
      <w:r>
        <w:rPr>
          <w:szCs w:val="24"/>
        </w:rPr>
        <w:t>and further described in this affidavit in support of the search warrant, for the above-described item(s)</w:t>
      </w:r>
    </w:p>
    <w:p w:rsidR="003F13FE" w:rsidRDefault="003F13FE" w:rsidP="003F13FE">
      <w:pPr>
        <w:ind w:left="1440" w:hanging="360"/>
        <w:rPr>
          <w:szCs w:val="24"/>
        </w:rPr>
      </w:pPr>
      <w:r>
        <w:rPr>
          <w:szCs w:val="24"/>
        </w:rPr>
        <w:t>H</w:t>
      </w:r>
      <w:r>
        <w:rPr>
          <w:szCs w:val="24"/>
        </w:rPr>
        <w:tab/>
        <w:t>Internet World Wide Web (WWW) browser files including, but not limited to, browser history, browser cache, stored cookies; browser favorites, auto-complete form history and stored passwords;</w:t>
      </w:r>
    </w:p>
    <w:p w:rsidR="003F13FE" w:rsidRDefault="003F13FE" w:rsidP="003F13FE">
      <w:pPr>
        <w:ind w:left="1440" w:hanging="360"/>
        <w:rPr>
          <w:szCs w:val="24"/>
        </w:rPr>
      </w:pPr>
      <w:r>
        <w:rPr>
          <w:szCs w:val="24"/>
        </w:rPr>
        <w:t>I.</w:t>
      </w:r>
      <w:r>
        <w:rPr>
          <w:szCs w:val="24"/>
        </w:rPr>
        <w:tab/>
        <w:t>Global position system (GPS</w:t>
      </w:r>
      <w:r>
        <w:rPr>
          <w:rStyle w:val="FootnoteReference"/>
          <w:szCs w:val="24"/>
        </w:rPr>
        <w:footnoteReference w:id="6"/>
      </w:r>
      <w:r>
        <w:rPr>
          <w:szCs w:val="24"/>
        </w:rPr>
        <w:t>) data including, but not limited to coordinates, way points and tracks;</w:t>
      </w:r>
    </w:p>
    <w:p w:rsidR="003F13FE" w:rsidRDefault="003F13FE" w:rsidP="003F13FE">
      <w:pPr>
        <w:ind w:left="1440" w:hanging="360"/>
        <w:rPr>
          <w:szCs w:val="24"/>
        </w:rPr>
      </w:pPr>
      <w:r>
        <w:rPr>
          <w:szCs w:val="24"/>
        </w:rPr>
        <w:t>J.</w:t>
      </w:r>
      <w:r>
        <w:rPr>
          <w:szCs w:val="24"/>
        </w:rPr>
        <w:tab/>
        <w:t>Documents and other text based files</w:t>
      </w:r>
      <w:r w:rsidRPr="00684764">
        <w:rPr>
          <w:szCs w:val="24"/>
        </w:rPr>
        <w:t xml:space="preserve"> </w:t>
      </w:r>
      <w:r>
        <w:rPr>
          <w:szCs w:val="24"/>
        </w:rPr>
        <w:t>related to the above described criminal activity</w:t>
      </w:r>
      <w:r w:rsidRPr="00F571A1">
        <w:rPr>
          <w:szCs w:val="24"/>
        </w:rPr>
        <w:t xml:space="preserve"> </w:t>
      </w:r>
      <w:r>
        <w:rPr>
          <w:szCs w:val="24"/>
        </w:rPr>
        <w:t>and further described in this affidavit in support of the search warrant, for the above described item(s);</w:t>
      </w:r>
    </w:p>
    <w:p w:rsidR="003F13FE" w:rsidRDefault="003F13FE" w:rsidP="003F13FE">
      <w:pPr>
        <w:rPr>
          <w:szCs w:val="24"/>
        </w:rPr>
      </w:pPr>
    </w:p>
    <w:p w:rsidR="003F13FE" w:rsidRDefault="003F13FE" w:rsidP="003F13FE">
      <w:pPr>
        <w:ind w:left="1080" w:hanging="360"/>
        <w:rPr>
          <w:szCs w:val="24"/>
        </w:rPr>
      </w:pPr>
      <w:r>
        <w:rPr>
          <w:szCs w:val="24"/>
        </w:rPr>
        <w:t>2</w:t>
      </w:r>
      <w:r w:rsidRPr="0041765F">
        <w:rPr>
          <w:szCs w:val="24"/>
        </w:rPr>
        <w:t>.</w:t>
      </w:r>
      <w:r w:rsidRPr="0041765F">
        <w:rPr>
          <w:szCs w:val="24"/>
        </w:rPr>
        <w:tab/>
      </w:r>
      <w:r>
        <w:rPr>
          <w:szCs w:val="24"/>
        </w:rPr>
        <w:t>With respect to the above items listed in #1 and its subsections above, t</w:t>
      </w:r>
      <w:r w:rsidRPr="0041765F">
        <w:rPr>
          <w:szCs w:val="24"/>
        </w:rPr>
        <w:t xml:space="preserve">he </w:t>
      </w:r>
      <w:r>
        <w:rPr>
          <w:szCs w:val="24"/>
        </w:rPr>
        <w:t xml:space="preserve">executing law enforcement officer(s) is\are authorized to </w:t>
      </w:r>
      <w:r w:rsidRPr="0041765F">
        <w:rPr>
          <w:szCs w:val="24"/>
        </w:rPr>
        <w:t>view, photograph, record</w:t>
      </w:r>
      <w:r>
        <w:rPr>
          <w:szCs w:val="24"/>
        </w:rPr>
        <w:t>,</w:t>
      </w:r>
      <w:r w:rsidRPr="0041765F">
        <w:rPr>
          <w:szCs w:val="24"/>
        </w:rPr>
        <w:t xml:space="preserve"> copy</w:t>
      </w:r>
      <w:r>
        <w:rPr>
          <w:szCs w:val="24"/>
        </w:rPr>
        <w:t>, forensic image and conduct forensic analysis</w:t>
      </w:r>
      <w:r w:rsidRPr="0041765F">
        <w:rPr>
          <w:szCs w:val="24"/>
        </w:rPr>
        <w:t xml:space="preserve"> of any and all data</w:t>
      </w:r>
      <w:r>
        <w:rPr>
          <w:szCs w:val="24"/>
        </w:rPr>
        <w:t xml:space="preserve">, programs and applications on the above-described </w:t>
      </w:r>
      <w:r w:rsidRPr="00AE1453">
        <w:t>cellular communication device(s)</w:t>
      </w:r>
      <w:r w:rsidRPr="00AE1453">
        <w:rPr>
          <w:szCs w:val="24"/>
        </w:rPr>
        <w:t>,</w:t>
      </w:r>
      <w:r>
        <w:rPr>
          <w:szCs w:val="24"/>
        </w:rPr>
        <w:t xml:space="preserve"> as well as on any data storage devices and or mediums attached to those </w:t>
      </w:r>
      <w:r w:rsidRPr="00AE1453">
        <w:t>cellular communication device(s</w:t>
      </w:r>
      <w:r>
        <w:t xml:space="preserve">); </w:t>
      </w:r>
    </w:p>
    <w:p w:rsidR="003F13FE" w:rsidRPr="00D61546" w:rsidRDefault="003F13FE" w:rsidP="003F13FE">
      <w:pPr>
        <w:rPr>
          <w:szCs w:val="24"/>
        </w:rPr>
      </w:pPr>
    </w:p>
    <w:p w:rsidR="003F13FE" w:rsidRPr="0041765F" w:rsidRDefault="003F13FE" w:rsidP="003F13FE">
      <w:pPr>
        <w:ind w:left="1080" w:hanging="360"/>
        <w:rPr>
          <w:szCs w:val="24"/>
        </w:rPr>
      </w:pPr>
      <w:r>
        <w:rPr>
          <w:szCs w:val="24"/>
        </w:rPr>
        <w:t>3.</w:t>
      </w:r>
      <w:r>
        <w:rPr>
          <w:szCs w:val="24"/>
        </w:rPr>
        <w:tab/>
        <w:t xml:space="preserve">The executing law enforcement officer may enlist the aid of a law enforcement computer forensic laboratory in the searching, </w:t>
      </w:r>
      <w:r w:rsidRPr="0041765F">
        <w:rPr>
          <w:szCs w:val="24"/>
        </w:rPr>
        <w:t>viewing, photographing, recording</w:t>
      </w:r>
      <w:r>
        <w:rPr>
          <w:szCs w:val="24"/>
        </w:rPr>
        <w:t>,</w:t>
      </w:r>
      <w:r w:rsidRPr="0041765F">
        <w:rPr>
          <w:szCs w:val="24"/>
        </w:rPr>
        <w:t xml:space="preserve"> copying</w:t>
      </w:r>
      <w:r>
        <w:rPr>
          <w:szCs w:val="24"/>
        </w:rPr>
        <w:t xml:space="preserve">, forensic imagining and analysis of any and all of the information described in item list #1 and its subsections above. </w:t>
      </w:r>
    </w:p>
    <w:p w:rsidR="003F13FE" w:rsidRPr="00D61546" w:rsidRDefault="003F13FE" w:rsidP="003F13FE">
      <w:pPr>
        <w:rPr>
          <w:szCs w:val="24"/>
        </w:rPr>
      </w:pPr>
    </w:p>
    <w:p w:rsidR="003F13FE" w:rsidRDefault="003F13FE" w:rsidP="003F13FE">
      <w:pPr>
        <w:spacing w:line="480" w:lineRule="auto"/>
        <w:jc w:val="center"/>
      </w:pPr>
      <w:r>
        <w:rPr>
          <w:b/>
        </w:rPr>
        <w:t>Insert Affiant’s Expertise, but not in bold or uppercase.</w:t>
      </w:r>
    </w:p>
    <w:p w:rsidR="003F13FE" w:rsidRDefault="003F13FE" w:rsidP="003F13FE">
      <w:pPr>
        <w:tabs>
          <w:tab w:val="left" w:pos="-720"/>
        </w:tabs>
        <w:suppressAutoHyphens/>
        <w:spacing w:line="480" w:lineRule="auto"/>
        <w:ind w:firstLine="720"/>
        <w:rPr>
          <w:spacing w:val="-3"/>
        </w:rPr>
      </w:pPr>
      <w:r>
        <w:rPr>
          <w:spacing w:val="-3"/>
        </w:rPr>
        <w:t xml:space="preserve">I also know from my training and experience that modern cellular communication devices very often possess data processing and data storage capabilities that were previously only found in computers.  Cellular telephones, </w:t>
      </w:r>
      <w:r>
        <w:t xml:space="preserve">personal digital assistant (PDA) devices and “Smart Phones” </w:t>
      </w:r>
      <w:r>
        <w:rPr>
          <w:spacing w:val="-3"/>
        </w:rPr>
        <w:t xml:space="preserve">are becoming more complex with each innovation and provide features and capabilities that were previously only found in computers.  Most of these devices now provided Internet web browsers, instant messaging capabilities, chat programs, and even e-mail access capabilities.  These devices are capable of storing address books and calendars containing a person’s personal and business contacts.  They can also store audio and video clips, call histories, call logs, </w:t>
      </w:r>
      <w:r>
        <w:t>photographs, text and recorded messages sent and received and subscriber information</w:t>
      </w:r>
      <w:r>
        <w:rPr>
          <w:spacing w:val="-3"/>
        </w:rPr>
        <w:t xml:space="preserve">.  Many of these devices contain high resolution still and video cameras, and include Global </w:t>
      </w:r>
      <w:r>
        <w:rPr>
          <w:spacing w:val="-3"/>
        </w:rPr>
        <w:lastRenderedPageBreak/>
        <w:t xml:space="preserve">Positioning System (GPS) functions that record data about the phone’s locations including tracks, ways points and even the coordinates where photographs were taken.  </w:t>
      </w:r>
    </w:p>
    <w:p w:rsidR="003F13FE" w:rsidRDefault="003F13FE" w:rsidP="003F13FE">
      <w:pPr>
        <w:tabs>
          <w:tab w:val="left" w:pos="-720"/>
        </w:tabs>
        <w:suppressAutoHyphens/>
        <w:spacing w:line="480" w:lineRule="auto"/>
        <w:ind w:firstLine="720"/>
        <w:rPr>
          <w:spacing w:val="-3"/>
        </w:rPr>
      </w:pPr>
      <w:r>
        <w:rPr>
          <w:spacing w:val="-3"/>
        </w:rPr>
        <w:t xml:space="preserve">I know from my training and experience that criminals often take photographs of themselves with contraband such as large sums of money as well as narcotics and sometimes weapons and sometimes store these images on their </w:t>
      </w:r>
      <w:r w:rsidRPr="00AE1453">
        <w:t>cellular communication device(s),</w:t>
      </w:r>
      <w:r>
        <w:rPr>
          <w:spacing w:val="-3"/>
        </w:rPr>
        <w:t xml:space="preserve"> “Smart Phones” and PDA devices.  I also know that criminals sometimes communicate with their co-conspirators by text messages and that some of these text messages can be found stored on these devices as well as other data storage devices and mediums attached to the </w:t>
      </w:r>
      <w:r w:rsidRPr="00AE1453">
        <w:t>cellular communication device, “</w:t>
      </w:r>
      <w:r>
        <w:rPr>
          <w:spacing w:val="-3"/>
        </w:rPr>
        <w:t>Smart Phone” or PDA device.  These mediums include, but are not limited to, secure digital (SD) cards, micro SD cards, memory sticks and other flash memory devices.</w:t>
      </w:r>
      <w:r>
        <w:rPr>
          <w:rStyle w:val="FootnoteReference"/>
          <w:spacing w:val="-3"/>
        </w:rPr>
        <w:footnoteReference w:id="7"/>
      </w:r>
    </w:p>
    <w:p w:rsidR="003F13FE" w:rsidRPr="00F95863" w:rsidRDefault="003F13FE" w:rsidP="003F13FE">
      <w:pPr>
        <w:pStyle w:val="BodyText"/>
        <w:rPr>
          <w:szCs w:val="24"/>
        </w:rPr>
      </w:pPr>
    </w:p>
    <w:p w:rsidR="003F13FE" w:rsidRDefault="003F13FE" w:rsidP="003F13FE">
      <w:pPr>
        <w:pStyle w:val="BodyText"/>
        <w:jc w:val="center"/>
        <w:rPr>
          <w:b/>
          <w:szCs w:val="24"/>
        </w:rPr>
      </w:pPr>
      <w:r w:rsidRPr="006C0E43">
        <w:rPr>
          <w:b/>
          <w:szCs w:val="24"/>
        </w:rPr>
        <w:t xml:space="preserve">Insert </w:t>
      </w:r>
      <w:r>
        <w:rPr>
          <w:b/>
          <w:szCs w:val="24"/>
        </w:rPr>
        <w:t>P</w:t>
      </w:r>
      <w:r w:rsidRPr="006C0E43">
        <w:rPr>
          <w:b/>
          <w:szCs w:val="24"/>
        </w:rPr>
        <w:t xml:space="preserve">robable </w:t>
      </w:r>
      <w:r>
        <w:rPr>
          <w:b/>
          <w:szCs w:val="24"/>
        </w:rPr>
        <w:t>C</w:t>
      </w:r>
      <w:r w:rsidRPr="006C0E43">
        <w:rPr>
          <w:b/>
          <w:szCs w:val="24"/>
        </w:rPr>
        <w:t xml:space="preserve">ause </w:t>
      </w:r>
      <w:r>
        <w:rPr>
          <w:b/>
          <w:szCs w:val="24"/>
        </w:rPr>
        <w:t>S</w:t>
      </w:r>
      <w:r w:rsidRPr="006C0E43">
        <w:rPr>
          <w:b/>
          <w:szCs w:val="24"/>
        </w:rPr>
        <w:t>ection</w:t>
      </w:r>
      <w:r>
        <w:rPr>
          <w:b/>
          <w:szCs w:val="24"/>
        </w:rPr>
        <w:t>, but not in bold or uppercase.</w:t>
      </w:r>
    </w:p>
    <w:p w:rsidR="003F13FE" w:rsidRPr="006C0E43" w:rsidRDefault="003F13FE" w:rsidP="003F13FE">
      <w:pPr>
        <w:pStyle w:val="BodyText"/>
        <w:jc w:val="center"/>
        <w:rPr>
          <w:b/>
          <w:szCs w:val="24"/>
        </w:rPr>
      </w:pPr>
      <w:r>
        <w:rPr>
          <w:b/>
          <w:szCs w:val="24"/>
        </w:rPr>
        <w:t>(NOTE:  This may be several paragraphs and pages in length.)</w:t>
      </w:r>
    </w:p>
    <w:p w:rsidR="003F13FE" w:rsidRPr="00F95863" w:rsidRDefault="003F13FE" w:rsidP="003F13FE">
      <w:pPr>
        <w:pStyle w:val="BodyText"/>
        <w:rPr>
          <w:szCs w:val="24"/>
        </w:rPr>
      </w:pPr>
    </w:p>
    <w:p w:rsidR="003F13FE" w:rsidRDefault="003F13FE" w:rsidP="003F13FE">
      <w:pPr>
        <w:pStyle w:val="PlainText"/>
        <w:spacing w:line="480" w:lineRule="auto"/>
        <w:ind w:firstLine="720"/>
        <w:rPr>
          <w:szCs w:val="24"/>
        </w:rPr>
      </w:pPr>
      <w:r w:rsidRPr="00F95863">
        <w:rPr>
          <w:szCs w:val="24"/>
        </w:rPr>
        <w:t xml:space="preserve">Based on the above facts, which I swear under </w:t>
      </w:r>
      <w:r>
        <w:rPr>
          <w:szCs w:val="24"/>
        </w:rPr>
        <w:t>penalty of perjury</w:t>
      </w:r>
      <w:r w:rsidRPr="00F95863">
        <w:rPr>
          <w:szCs w:val="24"/>
        </w:rPr>
        <w:t xml:space="preserve"> are true and correct to the best of my knowledge and belief, I have reasonable cause to believe, and do believe, that evidence of the commissions of felonies, to wit: violation(s) of </w:t>
      </w:r>
      <w:r w:rsidRPr="00F95863">
        <w:rPr>
          <w:b/>
          <w:szCs w:val="24"/>
        </w:rPr>
        <w:t xml:space="preserve">CALIFORNIA </w:t>
      </w:r>
      <w:r w:rsidRPr="00D61546">
        <w:rPr>
          <w:b/>
          <w:szCs w:val="24"/>
        </w:rPr>
        <w:t>[INSERT CODE § &amp; NAME</w:t>
      </w:r>
      <w:r>
        <w:rPr>
          <w:b/>
          <w:szCs w:val="24"/>
        </w:rPr>
        <w:t>(S)</w:t>
      </w:r>
      <w:r w:rsidRPr="00D61546">
        <w:rPr>
          <w:b/>
          <w:szCs w:val="24"/>
        </w:rPr>
        <w:t xml:space="preserve"> OF FELONY(S)</w:t>
      </w:r>
      <w:r>
        <w:rPr>
          <w:b/>
          <w:szCs w:val="24"/>
        </w:rPr>
        <w:t xml:space="preserve"> IN BOLD &amp; UPPERCASE, e.g., HEALTH &amp; SAFETY CODE §11351 (POSSESSION FOR SALE OF COCAINE) and 11352 (SALES OF COCAINE)</w:t>
      </w:r>
      <w:r w:rsidRPr="00D61546">
        <w:rPr>
          <w:b/>
          <w:szCs w:val="24"/>
        </w:rPr>
        <w:t xml:space="preserve">] </w:t>
      </w:r>
      <w:r w:rsidRPr="00F95863">
        <w:rPr>
          <w:b/>
          <w:szCs w:val="24"/>
        </w:rPr>
        <w:t>________</w:t>
      </w:r>
      <w:r w:rsidRPr="00F95863">
        <w:rPr>
          <w:szCs w:val="24"/>
        </w:rPr>
        <w:t xml:space="preserve">, and property documenting the commission of said felonies, will be located </w:t>
      </w:r>
      <w:r>
        <w:t xml:space="preserve">on the above-described </w:t>
      </w:r>
      <w:r w:rsidRPr="00AE1453">
        <w:t>cellular communication device(s)</w:t>
      </w:r>
      <w:r>
        <w:t>.</w:t>
      </w:r>
    </w:p>
    <w:p w:rsidR="003F13FE" w:rsidRDefault="003F13FE" w:rsidP="003F13FE">
      <w:pPr>
        <w:pStyle w:val="PlainText"/>
        <w:spacing w:line="480" w:lineRule="auto"/>
        <w:ind w:firstLine="720"/>
        <w:rPr>
          <w:szCs w:val="24"/>
        </w:rPr>
      </w:pPr>
      <w:r w:rsidRPr="00F95863">
        <w:rPr>
          <w:szCs w:val="24"/>
        </w:rPr>
        <w:lastRenderedPageBreak/>
        <w:t xml:space="preserve">That based upon the above facts, I request that a daytime search warrant be issued with respect to the </w:t>
      </w:r>
      <w:r w:rsidRPr="00565C3B">
        <w:rPr>
          <w:szCs w:val="24"/>
        </w:rPr>
        <w:t xml:space="preserve">above </w:t>
      </w:r>
      <w:r w:rsidRPr="00565C3B">
        <w:t>cellular communication device(s) located at the above specified location and</w:t>
      </w:r>
      <w:r w:rsidRPr="00565C3B">
        <w:rPr>
          <w:szCs w:val="24"/>
        </w:rPr>
        <w:t xml:space="preserve"> </w:t>
      </w:r>
      <w:r w:rsidRPr="00F95863">
        <w:rPr>
          <w:szCs w:val="24"/>
        </w:rPr>
        <w:t xml:space="preserve">for the seizure of said property, and that the same be held under California Penal Code §1536.  </w:t>
      </w:r>
    </w:p>
    <w:p w:rsidR="003F13FE" w:rsidRPr="00F95863" w:rsidRDefault="003F13FE" w:rsidP="003F13FE">
      <w:pPr>
        <w:pStyle w:val="PlainText"/>
        <w:spacing w:line="480" w:lineRule="auto"/>
        <w:rPr>
          <w:szCs w:val="24"/>
        </w:rPr>
      </w:pPr>
      <w:r w:rsidRPr="00F95863">
        <w:rPr>
          <w:szCs w:val="24"/>
        </w:rPr>
        <w:t xml:space="preserve">I also request that upon adjudication of the case(s) against all defendant(s) in this action, including the resolution of any and all appeals, and the written concurrence of the </w:t>
      </w:r>
      <w:r>
        <w:rPr>
          <w:szCs w:val="24"/>
        </w:rPr>
        <w:t>[</w:t>
      </w:r>
      <w:r w:rsidRPr="00021CE3">
        <w:rPr>
          <w:b/>
          <w:szCs w:val="24"/>
        </w:rPr>
        <w:t>Insert</w:t>
      </w:r>
      <w:r>
        <w:rPr>
          <w:b/>
          <w:szCs w:val="24"/>
        </w:rPr>
        <w:t xml:space="preserve"> County name, but not in bold or uppercase</w:t>
      </w:r>
      <w:r w:rsidRPr="00021CE3">
        <w:rPr>
          <w:b/>
          <w:szCs w:val="24"/>
        </w:rPr>
        <w:t>]</w:t>
      </w:r>
      <w:r>
        <w:rPr>
          <w:szCs w:val="24"/>
        </w:rPr>
        <w:t xml:space="preserve"> ________</w:t>
      </w:r>
      <w:r w:rsidRPr="00F95863">
        <w:rPr>
          <w:szCs w:val="24"/>
        </w:rPr>
        <w:t xml:space="preserve"> County District Attorney's Office, the property be disposed of in accordance with the procedures set forth in California Penal Code §§1407 to 1422, without the necessity of </w:t>
      </w:r>
      <w:r>
        <w:rPr>
          <w:szCs w:val="24"/>
        </w:rPr>
        <w:t xml:space="preserve">a </w:t>
      </w:r>
      <w:r w:rsidRPr="00F95863">
        <w:rPr>
          <w:szCs w:val="24"/>
        </w:rPr>
        <w:t>further Court Order</w:t>
      </w:r>
      <w:r w:rsidRPr="00DD113C">
        <w:t xml:space="preserve"> </w:t>
      </w:r>
      <w:r w:rsidRPr="00A84E98">
        <w:t xml:space="preserve">issued </w:t>
      </w:r>
      <w:r>
        <w:t>pursuant to</w:t>
      </w:r>
      <w:r w:rsidRPr="00A84E98">
        <w:t xml:space="preserve"> California Penal Code §1536</w:t>
      </w:r>
      <w:r w:rsidRPr="00F95863">
        <w:rPr>
          <w:szCs w:val="24"/>
        </w:rPr>
        <w:t xml:space="preserve">. </w:t>
      </w:r>
    </w:p>
    <w:p w:rsidR="003F13FE" w:rsidRPr="00F95863" w:rsidRDefault="003F13FE" w:rsidP="003F13FE">
      <w:pPr>
        <w:pStyle w:val="PlainText"/>
        <w:rPr>
          <w:szCs w:val="24"/>
        </w:rPr>
      </w:pPr>
    </w:p>
    <w:p w:rsidR="003F13FE" w:rsidRPr="00F95863" w:rsidRDefault="003F13FE" w:rsidP="003F13FE">
      <w:pPr>
        <w:pStyle w:val="PlainText"/>
        <w:ind w:left="5760"/>
        <w:rPr>
          <w:szCs w:val="24"/>
        </w:rPr>
      </w:pPr>
      <w:r w:rsidRPr="00F95863">
        <w:rPr>
          <w:szCs w:val="24"/>
        </w:rPr>
        <w:t>___________________________</w:t>
      </w:r>
    </w:p>
    <w:p w:rsidR="003F13FE" w:rsidRPr="00D34BA7" w:rsidRDefault="003F13FE" w:rsidP="003F13FE">
      <w:pPr>
        <w:pStyle w:val="PlainText"/>
        <w:ind w:left="5760"/>
        <w:rPr>
          <w:b/>
          <w:szCs w:val="24"/>
        </w:rPr>
      </w:pPr>
      <w:r>
        <w:rPr>
          <w:szCs w:val="24"/>
        </w:rPr>
        <w:t xml:space="preserve"> </w:t>
      </w:r>
      <w:r w:rsidRPr="00D34BA7">
        <w:rPr>
          <w:b/>
          <w:szCs w:val="24"/>
        </w:rPr>
        <w:t>[INSERT AFFIANT’S NAME]</w:t>
      </w:r>
    </w:p>
    <w:p w:rsidR="003F13FE" w:rsidRPr="00F95863" w:rsidRDefault="003F13FE" w:rsidP="003F13FE">
      <w:pPr>
        <w:pStyle w:val="PlainText"/>
        <w:ind w:left="6480"/>
        <w:rPr>
          <w:szCs w:val="24"/>
        </w:rPr>
      </w:pPr>
      <w:r w:rsidRPr="00F95863">
        <w:rPr>
          <w:szCs w:val="24"/>
        </w:rPr>
        <w:t xml:space="preserve">       AFFIANT</w:t>
      </w:r>
    </w:p>
    <w:p w:rsidR="003F13FE" w:rsidRDefault="003F13FE" w:rsidP="003F13FE">
      <w:pPr>
        <w:pStyle w:val="PlainText"/>
        <w:rPr>
          <w:szCs w:val="24"/>
        </w:rPr>
      </w:pPr>
    </w:p>
    <w:p w:rsidR="003F13FE" w:rsidRPr="00C7383C" w:rsidRDefault="003F13FE" w:rsidP="003F13FE">
      <w:pPr>
        <w:rPr>
          <w:szCs w:val="24"/>
        </w:rPr>
      </w:pPr>
    </w:p>
    <w:p w:rsidR="003F13FE" w:rsidRPr="00C7383C" w:rsidRDefault="003F13FE" w:rsidP="003F13FE">
      <w:pPr>
        <w:rPr>
          <w:szCs w:val="24"/>
        </w:rPr>
      </w:pPr>
    </w:p>
    <w:p w:rsidR="003F13FE" w:rsidRPr="00C7383C" w:rsidRDefault="003F13FE" w:rsidP="003F13FE">
      <w:pPr>
        <w:rPr>
          <w:b/>
          <w:szCs w:val="24"/>
        </w:rPr>
      </w:pPr>
      <w:r w:rsidRPr="00C7383C">
        <w:rPr>
          <w:b/>
          <w:szCs w:val="24"/>
        </w:rPr>
        <w:t xml:space="preserve">HOBBS SEALING </w:t>
      </w:r>
      <w:r>
        <w:rPr>
          <w:b/>
          <w:szCs w:val="24"/>
        </w:rPr>
        <w:t>REQUESTED</w:t>
      </w:r>
      <w:r w:rsidRPr="00C7383C">
        <w:rPr>
          <w:b/>
          <w:szCs w:val="24"/>
        </w:rPr>
        <w:t>:</w:t>
      </w:r>
      <w:r w:rsidRPr="00C7383C">
        <w:rPr>
          <w:b/>
          <w:szCs w:val="24"/>
        </w:rPr>
        <w:tab/>
      </w:r>
      <w:r w:rsidRPr="00C7383C">
        <w:rPr>
          <w:b/>
          <w:szCs w:val="24"/>
        </w:rPr>
        <w:tab/>
      </w:r>
      <w:r>
        <w:rPr>
          <w:b/>
          <w:szCs w:val="24"/>
        </w:rPr>
        <w:tab/>
      </w:r>
      <w:r w:rsidRPr="00C7383C">
        <w:rPr>
          <w:b/>
          <w:szCs w:val="24"/>
        </w:rPr>
        <w:t>YES [   ]</w:t>
      </w:r>
      <w:r w:rsidRPr="00C7383C">
        <w:rPr>
          <w:b/>
          <w:szCs w:val="24"/>
        </w:rPr>
        <w:tab/>
        <w:t>NO [   ]</w:t>
      </w:r>
    </w:p>
    <w:p w:rsidR="003F13FE" w:rsidRPr="00C7383C" w:rsidRDefault="003F13FE" w:rsidP="003F13FE">
      <w:pPr>
        <w:rPr>
          <w:b/>
          <w:szCs w:val="24"/>
        </w:rPr>
      </w:pPr>
      <w:r w:rsidRPr="00C7383C">
        <w:rPr>
          <w:b/>
          <w:szCs w:val="24"/>
        </w:rPr>
        <w:t>(People v. Hobbs (1994) 7 Cal.4</w:t>
      </w:r>
      <w:r w:rsidRPr="00C7383C">
        <w:rPr>
          <w:b/>
          <w:szCs w:val="24"/>
          <w:vertAlign w:val="superscript"/>
        </w:rPr>
        <w:t>th</w:t>
      </w:r>
      <w:r w:rsidRPr="00C7383C">
        <w:rPr>
          <w:b/>
          <w:szCs w:val="24"/>
        </w:rPr>
        <w:t xml:space="preserve"> 948). </w:t>
      </w:r>
    </w:p>
    <w:p w:rsidR="003F13FE" w:rsidRPr="00C7383C" w:rsidRDefault="003F13FE" w:rsidP="003F13FE">
      <w:pPr>
        <w:rPr>
          <w:szCs w:val="24"/>
        </w:rPr>
      </w:pPr>
    </w:p>
    <w:p w:rsidR="003F13FE" w:rsidRPr="00C7383C" w:rsidRDefault="003F13FE" w:rsidP="003F13FE">
      <w:pPr>
        <w:rPr>
          <w:szCs w:val="24"/>
        </w:rPr>
      </w:pPr>
    </w:p>
    <w:p w:rsidR="003F13FE" w:rsidRPr="00C7383C" w:rsidRDefault="003F13FE" w:rsidP="003F13FE">
      <w:pPr>
        <w:rPr>
          <w:b/>
          <w:szCs w:val="24"/>
        </w:rPr>
      </w:pPr>
      <w:r w:rsidRPr="00C7383C">
        <w:rPr>
          <w:b/>
          <w:szCs w:val="24"/>
        </w:rPr>
        <w:t xml:space="preserve">NIGHTTIME SERVICE </w:t>
      </w:r>
      <w:r>
        <w:rPr>
          <w:b/>
          <w:szCs w:val="24"/>
        </w:rPr>
        <w:t>REQUESTED</w:t>
      </w:r>
      <w:r w:rsidRPr="00C7383C">
        <w:rPr>
          <w:b/>
          <w:szCs w:val="24"/>
        </w:rPr>
        <w:t xml:space="preserve">:  </w:t>
      </w:r>
      <w:r>
        <w:rPr>
          <w:b/>
          <w:szCs w:val="24"/>
        </w:rPr>
        <w:tab/>
      </w:r>
      <w:r>
        <w:rPr>
          <w:b/>
          <w:szCs w:val="24"/>
        </w:rPr>
        <w:tab/>
      </w:r>
      <w:r w:rsidRPr="00C7383C">
        <w:rPr>
          <w:b/>
          <w:szCs w:val="24"/>
        </w:rPr>
        <w:t>YES [   ]</w:t>
      </w:r>
      <w:r w:rsidRPr="00C7383C">
        <w:rPr>
          <w:b/>
          <w:szCs w:val="24"/>
        </w:rPr>
        <w:tab/>
        <w:t>NO [   ]</w:t>
      </w:r>
    </w:p>
    <w:p w:rsidR="003F13FE" w:rsidRPr="00C7383C" w:rsidRDefault="003F13FE" w:rsidP="003F13FE">
      <w:pPr>
        <w:rPr>
          <w:szCs w:val="24"/>
        </w:rPr>
      </w:pPr>
    </w:p>
    <w:p w:rsidR="003F13FE" w:rsidRPr="00F95863" w:rsidRDefault="003F13FE" w:rsidP="003F13FE">
      <w:pPr>
        <w:pStyle w:val="PlainText"/>
        <w:rPr>
          <w:szCs w:val="24"/>
        </w:rPr>
      </w:pPr>
    </w:p>
    <w:p w:rsidR="003F13FE" w:rsidRPr="00F95863" w:rsidRDefault="003F13FE" w:rsidP="003F13FE">
      <w:pPr>
        <w:pStyle w:val="PlainText"/>
        <w:ind w:firstLine="720"/>
        <w:rPr>
          <w:szCs w:val="24"/>
        </w:rPr>
      </w:pPr>
      <w:r w:rsidRPr="00F95863">
        <w:rPr>
          <w:szCs w:val="24"/>
        </w:rPr>
        <w:t xml:space="preserve">Subscribed and sworn to before me this _____ </w:t>
      </w:r>
      <w:r w:rsidRPr="00D34BA7">
        <w:rPr>
          <w:b/>
          <w:szCs w:val="24"/>
        </w:rPr>
        <w:t xml:space="preserve">[Judge </w:t>
      </w:r>
      <w:proofErr w:type="gramStart"/>
      <w:r w:rsidRPr="00D34BA7">
        <w:rPr>
          <w:b/>
          <w:szCs w:val="24"/>
        </w:rPr>
        <w:t>fills</w:t>
      </w:r>
      <w:proofErr w:type="gramEnd"/>
      <w:r w:rsidRPr="00D34BA7">
        <w:rPr>
          <w:b/>
          <w:szCs w:val="24"/>
        </w:rPr>
        <w:t xml:space="preserve"> in </w:t>
      </w:r>
      <w:r>
        <w:rPr>
          <w:b/>
          <w:szCs w:val="24"/>
        </w:rPr>
        <w:t xml:space="preserve">day </w:t>
      </w:r>
      <w:r w:rsidRPr="00D34BA7">
        <w:rPr>
          <w:b/>
          <w:szCs w:val="24"/>
        </w:rPr>
        <w:t>date]</w:t>
      </w:r>
      <w:r>
        <w:rPr>
          <w:szCs w:val="24"/>
        </w:rPr>
        <w:t xml:space="preserve"> </w:t>
      </w:r>
      <w:r w:rsidRPr="00F95863">
        <w:rPr>
          <w:szCs w:val="24"/>
        </w:rPr>
        <w:t>day of _________</w:t>
      </w:r>
      <w:r>
        <w:rPr>
          <w:szCs w:val="24"/>
        </w:rPr>
        <w:t xml:space="preserve"> </w:t>
      </w:r>
      <w:r w:rsidRPr="00D34BA7">
        <w:rPr>
          <w:b/>
          <w:szCs w:val="24"/>
        </w:rPr>
        <w:t>[</w:t>
      </w:r>
      <w:r>
        <w:rPr>
          <w:b/>
          <w:szCs w:val="24"/>
        </w:rPr>
        <w:t>Affiant i</w:t>
      </w:r>
      <w:r w:rsidRPr="00D34BA7">
        <w:rPr>
          <w:b/>
          <w:szCs w:val="24"/>
        </w:rPr>
        <w:t>nsert</w:t>
      </w:r>
      <w:r>
        <w:rPr>
          <w:b/>
          <w:szCs w:val="24"/>
        </w:rPr>
        <w:t>s</w:t>
      </w:r>
      <w:r w:rsidRPr="00D34BA7">
        <w:rPr>
          <w:b/>
          <w:szCs w:val="24"/>
        </w:rPr>
        <w:t xml:space="preserve"> month</w:t>
      </w:r>
      <w:r>
        <w:rPr>
          <w:b/>
        </w:rPr>
        <w:t>, but not in bold or uppercase</w:t>
      </w:r>
      <w:r w:rsidRPr="00D34BA7">
        <w:rPr>
          <w:b/>
          <w:szCs w:val="24"/>
        </w:rPr>
        <w:t>]</w:t>
      </w:r>
      <w:r w:rsidRPr="00F95863">
        <w:rPr>
          <w:szCs w:val="24"/>
        </w:rPr>
        <w:t xml:space="preserve"> 20____</w:t>
      </w:r>
      <w:r>
        <w:rPr>
          <w:szCs w:val="24"/>
        </w:rPr>
        <w:t xml:space="preserve"> </w:t>
      </w:r>
      <w:r w:rsidRPr="001F2CC4">
        <w:rPr>
          <w:b/>
          <w:szCs w:val="24"/>
        </w:rPr>
        <w:t>[</w:t>
      </w:r>
      <w:r>
        <w:rPr>
          <w:b/>
          <w:szCs w:val="24"/>
        </w:rPr>
        <w:t>Affiant i</w:t>
      </w:r>
      <w:r w:rsidRPr="001F2CC4">
        <w:rPr>
          <w:b/>
          <w:szCs w:val="24"/>
        </w:rPr>
        <w:t>nsert</w:t>
      </w:r>
      <w:r>
        <w:rPr>
          <w:b/>
          <w:szCs w:val="24"/>
        </w:rPr>
        <w:t>s</w:t>
      </w:r>
      <w:r w:rsidRPr="001F2CC4">
        <w:rPr>
          <w:b/>
          <w:szCs w:val="24"/>
        </w:rPr>
        <w:t xml:space="preserve"> year</w:t>
      </w:r>
      <w:r>
        <w:rPr>
          <w:b/>
        </w:rPr>
        <w:t>, but not in bold</w:t>
      </w:r>
      <w:r w:rsidRPr="001F2CC4">
        <w:rPr>
          <w:b/>
          <w:szCs w:val="24"/>
        </w:rPr>
        <w:t>]</w:t>
      </w:r>
      <w:r w:rsidRPr="00F95863">
        <w:rPr>
          <w:szCs w:val="24"/>
        </w:rPr>
        <w:t xml:space="preserve">. </w:t>
      </w:r>
    </w:p>
    <w:p w:rsidR="003F13FE" w:rsidRPr="00F95863" w:rsidRDefault="003F13FE" w:rsidP="003F13FE">
      <w:pPr>
        <w:pStyle w:val="PlainText"/>
        <w:rPr>
          <w:szCs w:val="24"/>
        </w:rPr>
      </w:pPr>
    </w:p>
    <w:p w:rsidR="003F13FE" w:rsidRPr="00F95863" w:rsidRDefault="003F13FE" w:rsidP="003F13FE">
      <w:pPr>
        <w:pStyle w:val="PlainText"/>
        <w:rPr>
          <w:szCs w:val="24"/>
        </w:rPr>
      </w:pPr>
    </w:p>
    <w:p w:rsidR="003F13FE" w:rsidRPr="00F95863" w:rsidRDefault="003F13FE" w:rsidP="003F13FE">
      <w:pPr>
        <w:pStyle w:val="PlainText"/>
        <w:ind w:left="5040"/>
        <w:rPr>
          <w:szCs w:val="24"/>
        </w:rPr>
      </w:pPr>
      <w:r w:rsidRPr="00F95863">
        <w:rPr>
          <w:szCs w:val="24"/>
        </w:rPr>
        <w:t>_________________________________</w:t>
      </w:r>
    </w:p>
    <w:p w:rsidR="003F13FE" w:rsidRDefault="003F13FE" w:rsidP="003F13FE">
      <w:pPr>
        <w:pStyle w:val="PlainText"/>
        <w:ind w:left="5040"/>
      </w:pPr>
      <w:r w:rsidRPr="00F95863">
        <w:t xml:space="preserve">  JUDGE OF THE SUPERIOR COURT</w:t>
      </w:r>
    </w:p>
    <w:p w:rsidR="003F13FE" w:rsidRDefault="003F13FE" w:rsidP="003F13FE">
      <w:pPr>
        <w:pStyle w:val="PlainText"/>
      </w:pPr>
    </w:p>
    <w:p w:rsidR="003F13FE" w:rsidRPr="00F95863" w:rsidRDefault="003F13FE" w:rsidP="003F13FE">
      <w:pPr>
        <w:pStyle w:val="PlainText"/>
      </w:pPr>
    </w:p>
    <w:p w:rsidR="003F13FE" w:rsidRPr="002E0295" w:rsidRDefault="003F13FE" w:rsidP="003F13FE">
      <w:pPr>
        <w:rPr>
          <w:szCs w:val="24"/>
        </w:rPr>
      </w:pPr>
    </w:p>
    <w:p w:rsidR="00367689" w:rsidRPr="00B6128A" w:rsidRDefault="00367689" w:rsidP="003F13FE">
      <w:pPr>
        <w:pStyle w:val="PlainText"/>
        <w:tabs>
          <w:tab w:val="left" w:pos="3510"/>
        </w:tabs>
        <w:jc w:val="right"/>
        <w:rPr>
          <w:rFonts w:asciiTheme="minorHAnsi" w:hAnsiTheme="minorHAnsi"/>
        </w:rPr>
      </w:pPr>
    </w:p>
    <w:sectPr w:rsidR="00367689" w:rsidRPr="00B6128A" w:rsidSect="00B26F1D">
      <w:headerReference w:type="default" r:id="rId15"/>
      <w:footerReference w:type="even" r:id="rId16"/>
      <w:footerReference w:type="default" r:id="rId17"/>
      <w:footnotePr>
        <w:numRestart w:val="eachSect"/>
      </w:footnotePr>
      <w:pgSz w:w="12240" w:h="15840"/>
      <w:pgMar w:top="1440" w:right="72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95F" w:rsidRDefault="0004495F" w:rsidP="00B80B57">
      <w:r>
        <w:separator/>
      </w:r>
    </w:p>
  </w:endnote>
  <w:endnote w:type="continuationSeparator" w:id="0">
    <w:p w:rsidR="0004495F" w:rsidRDefault="0004495F" w:rsidP="00B8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57" w:rsidRDefault="00B80B57" w:rsidP="004C0F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80B57" w:rsidRDefault="00B80B57" w:rsidP="000E3C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F6C" w:rsidRDefault="005A2F6C">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3F13FE">
      <w:rPr>
        <w:caps/>
        <w:noProof/>
        <w:color w:val="4F81BD" w:themeColor="accent1"/>
      </w:rPr>
      <w:t>1</w:t>
    </w:r>
    <w:r>
      <w:rPr>
        <w:caps/>
        <w:noProof/>
        <w:color w:val="4F81BD" w:themeColor="accent1"/>
      </w:rPr>
      <w:fldChar w:fldCharType="end"/>
    </w:r>
  </w:p>
  <w:p w:rsidR="00B80B57" w:rsidRPr="00050ACD" w:rsidRDefault="00B80B57" w:rsidP="00B80B57">
    <w:pPr>
      <w:pStyle w:val="PlainTex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293" w:rsidRDefault="0004495F" w:rsidP="00602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84293" w:rsidRDefault="0004495F" w:rsidP="005A42C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293" w:rsidRDefault="0004495F" w:rsidP="00602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13FE">
      <w:rPr>
        <w:rStyle w:val="PageNumber"/>
        <w:noProof/>
      </w:rPr>
      <w:t>5</w:t>
    </w:r>
    <w:r>
      <w:rPr>
        <w:rStyle w:val="PageNumber"/>
      </w:rPr>
      <w:fldChar w:fldCharType="end"/>
    </w:r>
  </w:p>
  <w:p w:rsidR="00884293" w:rsidRPr="0060227A" w:rsidRDefault="0004495F" w:rsidP="0060227A">
    <w:pPr>
      <w:pStyle w:val="PlainText"/>
      <w:ind w:right="360"/>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95F" w:rsidRDefault="0004495F" w:rsidP="00B80B57">
      <w:r>
        <w:separator/>
      </w:r>
    </w:p>
  </w:footnote>
  <w:footnote w:type="continuationSeparator" w:id="0">
    <w:p w:rsidR="0004495F" w:rsidRDefault="0004495F" w:rsidP="00B80B57">
      <w:r>
        <w:continuationSeparator/>
      </w:r>
    </w:p>
  </w:footnote>
  <w:footnote w:id="1">
    <w:p w:rsidR="003F13FE" w:rsidRDefault="003F13FE" w:rsidP="003F13FE">
      <w:pPr>
        <w:pStyle w:val="FootnoteText"/>
      </w:pPr>
      <w:r>
        <w:rPr>
          <w:rStyle w:val="FootnoteReference"/>
        </w:rPr>
        <w:footnoteRef/>
      </w:r>
      <w:r>
        <w:t xml:space="preserve">  Cellular communication devices as used herein encompass devices that are primarily used for personal communications.  These devices may include cell phones, PDAs, “Smart Phones” and other handheld data processing devices that connect to cellular communications networks, for the primary purpose of personal communications.  What is not included are desktop and laptop computers.</w:t>
      </w:r>
    </w:p>
  </w:footnote>
  <w:footnote w:id="2">
    <w:p w:rsidR="003F13FE" w:rsidRPr="003E183B" w:rsidRDefault="003F13FE" w:rsidP="003F13FE">
      <w:pPr>
        <w:pStyle w:val="FootnoteText"/>
      </w:pPr>
      <w:r>
        <w:rPr>
          <w:rStyle w:val="FootnoteReference"/>
        </w:rPr>
        <w:footnoteRef/>
      </w:r>
      <w:r>
        <w:t xml:space="preserve">  </w:t>
      </w:r>
      <w:r w:rsidRPr="003E183B">
        <w:t xml:space="preserve">Metadata is generally defined as data about data.  It is stored within the data file itself, but is not normally seen when viewing the file.  Metadata includes </w:t>
      </w:r>
      <w:proofErr w:type="spellStart"/>
      <w:r w:rsidRPr="003E183B">
        <w:t>Exchangable</w:t>
      </w:r>
      <w:proofErr w:type="spellEnd"/>
      <w:r w:rsidRPr="003E183B">
        <w:t xml:space="preserve"> Image File Format (</w:t>
      </w:r>
      <w:proofErr w:type="spellStart"/>
      <w:r w:rsidRPr="003E183B">
        <w:t>EXIF</w:t>
      </w:r>
      <w:proofErr w:type="spellEnd"/>
      <w:r w:rsidRPr="003E183B">
        <w:t>) which is a specification for image file formats used by digital camera and includes specific information about the photograph.</w:t>
      </w:r>
    </w:p>
  </w:footnote>
  <w:footnote w:id="3">
    <w:p w:rsidR="003F13FE" w:rsidRPr="003E183B" w:rsidRDefault="003F13FE" w:rsidP="003F13FE">
      <w:pPr>
        <w:pStyle w:val="FootnoteText"/>
      </w:pPr>
      <w:r w:rsidRPr="003E183B">
        <w:rPr>
          <w:rStyle w:val="FootnoteReference"/>
        </w:rPr>
        <w:footnoteRef/>
      </w:r>
      <w:r w:rsidRPr="003E183B">
        <w:t xml:space="preserve">  Short Message Service (</w:t>
      </w:r>
      <w:proofErr w:type="spellStart"/>
      <w:r w:rsidRPr="003E183B">
        <w:t>SMS</w:t>
      </w:r>
      <w:proofErr w:type="spellEnd"/>
      <w:r w:rsidRPr="003E183B">
        <w:t>) is the text communication service that allows the exchange of short text messages between mobile phone devices.</w:t>
      </w:r>
    </w:p>
  </w:footnote>
  <w:footnote w:id="4">
    <w:p w:rsidR="003F13FE" w:rsidRPr="003E183B" w:rsidRDefault="003F13FE" w:rsidP="003F13FE">
      <w:pPr>
        <w:pStyle w:val="FootnoteText"/>
      </w:pPr>
      <w:r w:rsidRPr="003E183B">
        <w:rPr>
          <w:rStyle w:val="FootnoteReference"/>
        </w:rPr>
        <w:footnoteRef/>
      </w:r>
      <w:r w:rsidRPr="003E183B">
        <w:t xml:space="preserve">  Multimedia Message Service (MMS) is a communication service that allows the exchange of messages that include multimedia content to and from mobile phones.</w:t>
      </w:r>
    </w:p>
  </w:footnote>
  <w:footnote w:id="5">
    <w:p w:rsidR="003F13FE" w:rsidRPr="003E183B" w:rsidRDefault="003F13FE" w:rsidP="003F13FE">
      <w:pPr>
        <w:autoSpaceDE w:val="0"/>
        <w:autoSpaceDN w:val="0"/>
        <w:adjustRightInd w:val="0"/>
        <w:rPr>
          <w:sz w:val="20"/>
        </w:rPr>
      </w:pPr>
      <w:r w:rsidRPr="003E183B">
        <w:rPr>
          <w:rStyle w:val="FootnoteReference"/>
          <w:sz w:val="20"/>
        </w:rPr>
        <w:footnoteRef/>
      </w:r>
      <w:r w:rsidRPr="003E183B">
        <w:rPr>
          <w:sz w:val="20"/>
        </w:rPr>
        <w:t xml:space="preserve"> </w:t>
      </w:r>
      <w:r>
        <w:rPr>
          <w:sz w:val="20"/>
        </w:rPr>
        <w:t xml:space="preserve"> </w:t>
      </w:r>
      <w:r w:rsidRPr="003E183B">
        <w:rPr>
          <w:sz w:val="20"/>
        </w:rPr>
        <w:t xml:space="preserve">Subscriber Identity Modules, sometimes referred to as </w:t>
      </w:r>
      <w:proofErr w:type="spellStart"/>
      <w:r w:rsidRPr="003E183B">
        <w:rPr>
          <w:sz w:val="20"/>
        </w:rPr>
        <w:t>SIM</w:t>
      </w:r>
      <w:proofErr w:type="spellEnd"/>
      <w:r w:rsidRPr="003E183B">
        <w:rPr>
          <w:sz w:val="20"/>
        </w:rPr>
        <w:t xml:space="preserve"> cards, </w:t>
      </w:r>
      <w:r>
        <w:rPr>
          <w:sz w:val="20"/>
        </w:rPr>
        <w:t xml:space="preserve">are portable memory chips </w:t>
      </w:r>
      <w:r w:rsidRPr="003E183B">
        <w:rPr>
          <w:sz w:val="20"/>
        </w:rPr>
        <w:t xml:space="preserve">often used in notebook computers and </w:t>
      </w:r>
      <w:r>
        <w:rPr>
          <w:sz w:val="20"/>
        </w:rPr>
        <w:t xml:space="preserve">some models of </w:t>
      </w:r>
      <w:r w:rsidRPr="003E183B">
        <w:rPr>
          <w:sz w:val="20"/>
        </w:rPr>
        <w:t>mobile phones</w:t>
      </w:r>
      <w:r w:rsidRPr="004A47CF">
        <w:rPr>
          <w:sz w:val="20"/>
        </w:rPr>
        <w:t xml:space="preserve">. </w:t>
      </w:r>
      <w:proofErr w:type="spellStart"/>
      <w:r w:rsidRPr="003E183B">
        <w:rPr>
          <w:sz w:val="20"/>
        </w:rPr>
        <w:t>SIM</w:t>
      </w:r>
      <w:proofErr w:type="spellEnd"/>
      <w:r w:rsidRPr="003E183B">
        <w:rPr>
          <w:sz w:val="20"/>
        </w:rPr>
        <w:t xml:space="preserve"> cards securely store the service-subscriber key used to identify subscribers. The </w:t>
      </w:r>
      <w:proofErr w:type="spellStart"/>
      <w:r w:rsidRPr="003E183B">
        <w:rPr>
          <w:sz w:val="20"/>
        </w:rPr>
        <w:t>SIM</w:t>
      </w:r>
      <w:proofErr w:type="spellEnd"/>
      <w:r w:rsidRPr="003E183B">
        <w:rPr>
          <w:sz w:val="20"/>
        </w:rPr>
        <w:t xml:space="preserve"> card allows users to change phones by simply removing the </w:t>
      </w:r>
      <w:proofErr w:type="spellStart"/>
      <w:r w:rsidRPr="003E183B">
        <w:rPr>
          <w:sz w:val="20"/>
        </w:rPr>
        <w:t>SIM</w:t>
      </w:r>
      <w:proofErr w:type="spellEnd"/>
      <w:r w:rsidRPr="003E183B">
        <w:rPr>
          <w:sz w:val="20"/>
        </w:rPr>
        <w:t xml:space="preserve"> card from one mobile phone and inserting it into another mobile phone or broadband telephony device. </w:t>
      </w:r>
      <w:proofErr w:type="spellStart"/>
      <w:r w:rsidRPr="003E183B">
        <w:rPr>
          <w:sz w:val="20"/>
        </w:rPr>
        <w:t>SIM</w:t>
      </w:r>
      <w:proofErr w:type="spellEnd"/>
      <w:r w:rsidRPr="003E183B">
        <w:rPr>
          <w:sz w:val="20"/>
        </w:rPr>
        <w:t xml:space="preserve"> cards store information used to authenticate and identify subscribers, including but not limited to the Service Provider Name, Service Dialing Numbers and Value Added Service applications. They can also be used to store personal address books</w:t>
      </w:r>
      <w:r>
        <w:rPr>
          <w:sz w:val="20"/>
        </w:rPr>
        <w:t xml:space="preserve"> and </w:t>
      </w:r>
      <w:proofErr w:type="spellStart"/>
      <w:r>
        <w:rPr>
          <w:sz w:val="20"/>
        </w:rPr>
        <w:t>SMS</w:t>
      </w:r>
      <w:proofErr w:type="spellEnd"/>
      <w:r>
        <w:rPr>
          <w:sz w:val="20"/>
        </w:rPr>
        <w:t xml:space="preserve"> data</w:t>
      </w:r>
      <w:r w:rsidRPr="003E183B">
        <w:rPr>
          <w:sz w:val="20"/>
        </w:rPr>
        <w:t>.</w:t>
      </w:r>
    </w:p>
  </w:footnote>
  <w:footnote w:id="6">
    <w:p w:rsidR="003F13FE" w:rsidRPr="003E183B" w:rsidRDefault="003F13FE" w:rsidP="003F13FE">
      <w:pPr>
        <w:pStyle w:val="FootnoteText"/>
      </w:pPr>
      <w:r w:rsidRPr="003E183B">
        <w:rPr>
          <w:rStyle w:val="FootnoteReference"/>
        </w:rPr>
        <w:footnoteRef/>
      </w:r>
      <w:r w:rsidRPr="003E183B">
        <w:t xml:space="preserve">  The Global Positioning System (GPS) is a satellite-based navigation system which provides location and time information.</w:t>
      </w:r>
    </w:p>
  </w:footnote>
  <w:footnote w:id="7">
    <w:p w:rsidR="003F13FE" w:rsidRPr="00D105BB" w:rsidRDefault="003F13FE" w:rsidP="003F13FE">
      <w:pPr>
        <w:autoSpaceDE w:val="0"/>
        <w:autoSpaceDN w:val="0"/>
        <w:adjustRightInd w:val="0"/>
        <w:rPr>
          <w:sz w:val="20"/>
        </w:rPr>
      </w:pPr>
      <w:r w:rsidRPr="00D105BB">
        <w:rPr>
          <w:rStyle w:val="FootnoteReference"/>
          <w:sz w:val="20"/>
        </w:rPr>
        <w:footnoteRef/>
      </w:r>
      <w:r w:rsidRPr="00D105BB">
        <w:rPr>
          <w:sz w:val="20"/>
        </w:rPr>
        <w:t xml:space="preserve">  Flash memory devices are data storage devices that use solid-state memory to store data.  They are generally small in size (in some cases smaller than a fingernail) and designed to be easily removed and transported.  They are typically powered by the electronic components they serve.  Modern flash memory devices are capable of storing large amounts of information, such as hundreds of images or thous</w:t>
      </w:r>
      <w:bookmarkStart w:id="0" w:name="_GoBack"/>
      <w:bookmarkEnd w:id="0"/>
      <w:r w:rsidRPr="00D105BB">
        <w:rPr>
          <w:sz w:val="20"/>
        </w:rPr>
        <w:t xml:space="preserve">ands of pages of text.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57" w:rsidRDefault="00B80B57" w:rsidP="00151F2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293" w:rsidRDefault="0004495F" w:rsidP="005A42CC">
    <w:pPr>
      <w:pStyle w:val="Header"/>
      <w:jc w:val="right"/>
    </w:pPr>
    <w:r>
      <w:rPr>
        <w:b/>
      </w:rPr>
      <w:t>CELLULAR PHONE SW AFFIDAVIT</w:t>
    </w:r>
  </w:p>
  <w:p w:rsidR="00884293" w:rsidRDefault="0004495F" w:rsidP="005A42C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57"/>
    <w:rsid w:val="00000412"/>
    <w:rsid w:val="00004C4F"/>
    <w:rsid w:val="000054CE"/>
    <w:rsid w:val="00005FDB"/>
    <w:rsid w:val="0000681B"/>
    <w:rsid w:val="00006CB5"/>
    <w:rsid w:val="00010914"/>
    <w:rsid w:val="00010F69"/>
    <w:rsid w:val="000132FA"/>
    <w:rsid w:val="00014DF6"/>
    <w:rsid w:val="00015296"/>
    <w:rsid w:val="0001592B"/>
    <w:rsid w:val="000168C4"/>
    <w:rsid w:val="0002453C"/>
    <w:rsid w:val="00024AF4"/>
    <w:rsid w:val="0002527A"/>
    <w:rsid w:val="00025A1D"/>
    <w:rsid w:val="000261E3"/>
    <w:rsid w:val="00031A4D"/>
    <w:rsid w:val="0003316B"/>
    <w:rsid w:val="00036420"/>
    <w:rsid w:val="000406D2"/>
    <w:rsid w:val="00043029"/>
    <w:rsid w:val="000436AA"/>
    <w:rsid w:val="00044466"/>
    <w:rsid w:val="0004495F"/>
    <w:rsid w:val="00047424"/>
    <w:rsid w:val="00047A48"/>
    <w:rsid w:val="000505A5"/>
    <w:rsid w:val="0005196A"/>
    <w:rsid w:val="000573D4"/>
    <w:rsid w:val="00057726"/>
    <w:rsid w:val="00062497"/>
    <w:rsid w:val="000628B4"/>
    <w:rsid w:val="00064A7A"/>
    <w:rsid w:val="0006566D"/>
    <w:rsid w:val="00066C76"/>
    <w:rsid w:val="000703D6"/>
    <w:rsid w:val="00072BD5"/>
    <w:rsid w:val="0007361A"/>
    <w:rsid w:val="0007780F"/>
    <w:rsid w:val="000805F4"/>
    <w:rsid w:val="00081F07"/>
    <w:rsid w:val="00083496"/>
    <w:rsid w:val="0008508A"/>
    <w:rsid w:val="00085EC7"/>
    <w:rsid w:val="00090B84"/>
    <w:rsid w:val="000911E8"/>
    <w:rsid w:val="00094C1F"/>
    <w:rsid w:val="0009699C"/>
    <w:rsid w:val="00096F39"/>
    <w:rsid w:val="000A1058"/>
    <w:rsid w:val="000A1A74"/>
    <w:rsid w:val="000A2754"/>
    <w:rsid w:val="000A4482"/>
    <w:rsid w:val="000A466A"/>
    <w:rsid w:val="000A4DE3"/>
    <w:rsid w:val="000A58AB"/>
    <w:rsid w:val="000A5DB1"/>
    <w:rsid w:val="000A73DF"/>
    <w:rsid w:val="000A79DC"/>
    <w:rsid w:val="000B01DC"/>
    <w:rsid w:val="000B0D6A"/>
    <w:rsid w:val="000B107E"/>
    <w:rsid w:val="000B20E6"/>
    <w:rsid w:val="000B451B"/>
    <w:rsid w:val="000B4576"/>
    <w:rsid w:val="000B480D"/>
    <w:rsid w:val="000B6A4D"/>
    <w:rsid w:val="000C03F3"/>
    <w:rsid w:val="000C099B"/>
    <w:rsid w:val="000C1368"/>
    <w:rsid w:val="000C1A04"/>
    <w:rsid w:val="000C3092"/>
    <w:rsid w:val="000C441C"/>
    <w:rsid w:val="000C56A9"/>
    <w:rsid w:val="000C6D01"/>
    <w:rsid w:val="000C6D4E"/>
    <w:rsid w:val="000C728F"/>
    <w:rsid w:val="000C7DC5"/>
    <w:rsid w:val="000D1599"/>
    <w:rsid w:val="000D1764"/>
    <w:rsid w:val="000D2C64"/>
    <w:rsid w:val="000D5658"/>
    <w:rsid w:val="000D7426"/>
    <w:rsid w:val="000D7893"/>
    <w:rsid w:val="000E002A"/>
    <w:rsid w:val="000E0E48"/>
    <w:rsid w:val="000E0ECE"/>
    <w:rsid w:val="000E17EC"/>
    <w:rsid w:val="000E66CE"/>
    <w:rsid w:val="000E6BFB"/>
    <w:rsid w:val="000F11CF"/>
    <w:rsid w:val="000F13D8"/>
    <w:rsid w:val="000F27CC"/>
    <w:rsid w:val="000F35B7"/>
    <w:rsid w:val="001002C7"/>
    <w:rsid w:val="00103AFC"/>
    <w:rsid w:val="00103DD0"/>
    <w:rsid w:val="00106BD2"/>
    <w:rsid w:val="00107E06"/>
    <w:rsid w:val="00115CC4"/>
    <w:rsid w:val="0011712C"/>
    <w:rsid w:val="001178DB"/>
    <w:rsid w:val="001215AB"/>
    <w:rsid w:val="00122D98"/>
    <w:rsid w:val="001248AE"/>
    <w:rsid w:val="001260C5"/>
    <w:rsid w:val="00126679"/>
    <w:rsid w:val="00126845"/>
    <w:rsid w:val="0012726E"/>
    <w:rsid w:val="00127DCE"/>
    <w:rsid w:val="00127E07"/>
    <w:rsid w:val="00130CB0"/>
    <w:rsid w:val="0013127D"/>
    <w:rsid w:val="001319EF"/>
    <w:rsid w:val="00132CF3"/>
    <w:rsid w:val="00132D3E"/>
    <w:rsid w:val="001353E7"/>
    <w:rsid w:val="00135ADE"/>
    <w:rsid w:val="0013611E"/>
    <w:rsid w:val="00136CCA"/>
    <w:rsid w:val="00140B08"/>
    <w:rsid w:val="00140B2C"/>
    <w:rsid w:val="001410FB"/>
    <w:rsid w:val="001414AD"/>
    <w:rsid w:val="00142408"/>
    <w:rsid w:val="00142B18"/>
    <w:rsid w:val="00143357"/>
    <w:rsid w:val="0014378E"/>
    <w:rsid w:val="00143A67"/>
    <w:rsid w:val="00144748"/>
    <w:rsid w:val="0014533C"/>
    <w:rsid w:val="0014566D"/>
    <w:rsid w:val="00147053"/>
    <w:rsid w:val="00147472"/>
    <w:rsid w:val="00147662"/>
    <w:rsid w:val="001477D3"/>
    <w:rsid w:val="001479A9"/>
    <w:rsid w:val="00150298"/>
    <w:rsid w:val="00151F79"/>
    <w:rsid w:val="001548A9"/>
    <w:rsid w:val="00154CF7"/>
    <w:rsid w:val="00155491"/>
    <w:rsid w:val="00156262"/>
    <w:rsid w:val="001566A7"/>
    <w:rsid w:val="0015739C"/>
    <w:rsid w:val="00160302"/>
    <w:rsid w:val="0016091F"/>
    <w:rsid w:val="00160CF1"/>
    <w:rsid w:val="00162875"/>
    <w:rsid w:val="00162973"/>
    <w:rsid w:val="00164CE3"/>
    <w:rsid w:val="0016625C"/>
    <w:rsid w:val="00170939"/>
    <w:rsid w:val="00171EEC"/>
    <w:rsid w:val="00173A1A"/>
    <w:rsid w:val="00173F3F"/>
    <w:rsid w:val="00175642"/>
    <w:rsid w:val="00177678"/>
    <w:rsid w:val="00177879"/>
    <w:rsid w:val="00181495"/>
    <w:rsid w:val="00183155"/>
    <w:rsid w:val="00190641"/>
    <w:rsid w:val="001944F2"/>
    <w:rsid w:val="00194C0B"/>
    <w:rsid w:val="001A0173"/>
    <w:rsid w:val="001A1CA6"/>
    <w:rsid w:val="001A5E5A"/>
    <w:rsid w:val="001B1326"/>
    <w:rsid w:val="001B172A"/>
    <w:rsid w:val="001B2782"/>
    <w:rsid w:val="001B2E37"/>
    <w:rsid w:val="001B690E"/>
    <w:rsid w:val="001C0AF6"/>
    <w:rsid w:val="001C14B3"/>
    <w:rsid w:val="001C3112"/>
    <w:rsid w:val="001C3247"/>
    <w:rsid w:val="001C5EEC"/>
    <w:rsid w:val="001C65EE"/>
    <w:rsid w:val="001C7831"/>
    <w:rsid w:val="001C790E"/>
    <w:rsid w:val="001D072C"/>
    <w:rsid w:val="001D2FDE"/>
    <w:rsid w:val="001D30C1"/>
    <w:rsid w:val="001D3C9E"/>
    <w:rsid w:val="001E16DA"/>
    <w:rsid w:val="001E2E8E"/>
    <w:rsid w:val="001E399C"/>
    <w:rsid w:val="001E5B23"/>
    <w:rsid w:val="001E5E99"/>
    <w:rsid w:val="001E6EF1"/>
    <w:rsid w:val="001E7E3C"/>
    <w:rsid w:val="001F0D62"/>
    <w:rsid w:val="001F1C0E"/>
    <w:rsid w:val="001F3DB0"/>
    <w:rsid w:val="00200A0D"/>
    <w:rsid w:val="00202D9F"/>
    <w:rsid w:val="002038BB"/>
    <w:rsid w:val="00204EC4"/>
    <w:rsid w:val="0021204D"/>
    <w:rsid w:val="00212B1B"/>
    <w:rsid w:val="00212B25"/>
    <w:rsid w:val="00216392"/>
    <w:rsid w:val="00216D9A"/>
    <w:rsid w:val="00220F97"/>
    <w:rsid w:val="00222152"/>
    <w:rsid w:val="00225107"/>
    <w:rsid w:val="0022563F"/>
    <w:rsid w:val="00226CC4"/>
    <w:rsid w:val="00230481"/>
    <w:rsid w:val="00232FD0"/>
    <w:rsid w:val="00240841"/>
    <w:rsid w:val="00241F5B"/>
    <w:rsid w:val="00242FFC"/>
    <w:rsid w:val="0024440E"/>
    <w:rsid w:val="00247C79"/>
    <w:rsid w:val="00254DEF"/>
    <w:rsid w:val="00257E76"/>
    <w:rsid w:val="002613BA"/>
    <w:rsid w:val="002621AF"/>
    <w:rsid w:val="0026309D"/>
    <w:rsid w:val="00264A2F"/>
    <w:rsid w:val="0026569C"/>
    <w:rsid w:val="00266FA7"/>
    <w:rsid w:val="002675C8"/>
    <w:rsid w:val="0027174F"/>
    <w:rsid w:val="0027218A"/>
    <w:rsid w:val="00284666"/>
    <w:rsid w:val="00284DA9"/>
    <w:rsid w:val="002867A8"/>
    <w:rsid w:val="002927DA"/>
    <w:rsid w:val="00292E54"/>
    <w:rsid w:val="0029347B"/>
    <w:rsid w:val="002A1943"/>
    <w:rsid w:val="002A22C8"/>
    <w:rsid w:val="002A4F01"/>
    <w:rsid w:val="002A6B10"/>
    <w:rsid w:val="002A7FA1"/>
    <w:rsid w:val="002B49E4"/>
    <w:rsid w:val="002B6E13"/>
    <w:rsid w:val="002B71F8"/>
    <w:rsid w:val="002B781B"/>
    <w:rsid w:val="002C177C"/>
    <w:rsid w:val="002C1C2E"/>
    <w:rsid w:val="002C42DE"/>
    <w:rsid w:val="002C4A68"/>
    <w:rsid w:val="002C4C0A"/>
    <w:rsid w:val="002C631B"/>
    <w:rsid w:val="002C633E"/>
    <w:rsid w:val="002C7DA6"/>
    <w:rsid w:val="002D09AD"/>
    <w:rsid w:val="002D18E3"/>
    <w:rsid w:val="002D5248"/>
    <w:rsid w:val="002D531F"/>
    <w:rsid w:val="002D64D7"/>
    <w:rsid w:val="002D7231"/>
    <w:rsid w:val="002E2C9B"/>
    <w:rsid w:val="002E35E9"/>
    <w:rsid w:val="002E3FB9"/>
    <w:rsid w:val="002E74E1"/>
    <w:rsid w:val="002F0919"/>
    <w:rsid w:val="002F0FA8"/>
    <w:rsid w:val="002F3F8F"/>
    <w:rsid w:val="002F55AB"/>
    <w:rsid w:val="002F5BCE"/>
    <w:rsid w:val="002F5F47"/>
    <w:rsid w:val="0030213C"/>
    <w:rsid w:val="00302DA2"/>
    <w:rsid w:val="00305A9C"/>
    <w:rsid w:val="00305EA4"/>
    <w:rsid w:val="00306D30"/>
    <w:rsid w:val="00310312"/>
    <w:rsid w:val="00310337"/>
    <w:rsid w:val="003117DE"/>
    <w:rsid w:val="003125A3"/>
    <w:rsid w:val="00312F4C"/>
    <w:rsid w:val="003152D0"/>
    <w:rsid w:val="00320BD5"/>
    <w:rsid w:val="00320FD9"/>
    <w:rsid w:val="0032421E"/>
    <w:rsid w:val="0032685F"/>
    <w:rsid w:val="00330648"/>
    <w:rsid w:val="00331B40"/>
    <w:rsid w:val="00333320"/>
    <w:rsid w:val="00333AF7"/>
    <w:rsid w:val="00341A76"/>
    <w:rsid w:val="00341F3E"/>
    <w:rsid w:val="00343675"/>
    <w:rsid w:val="0034382F"/>
    <w:rsid w:val="0034524C"/>
    <w:rsid w:val="00350557"/>
    <w:rsid w:val="00350BA4"/>
    <w:rsid w:val="00351600"/>
    <w:rsid w:val="003529A4"/>
    <w:rsid w:val="00355BE5"/>
    <w:rsid w:val="00356564"/>
    <w:rsid w:val="003625A9"/>
    <w:rsid w:val="003658B6"/>
    <w:rsid w:val="00367689"/>
    <w:rsid w:val="0037415F"/>
    <w:rsid w:val="00374F6C"/>
    <w:rsid w:val="003752A3"/>
    <w:rsid w:val="00375353"/>
    <w:rsid w:val="003754A1"/>
    <w:rsid w:val="0037765D"/>
    <w:rsid w:val="00380077"/>
    <w:rsid w:val="003804B1"/>
    <w:rsid w:val="003805BC"/>
    <w:rsid w:val="003815AC"/>
    <w:rsid w:val="00381741"/>
    <w:rsid w:val="00382536"/>
    <w:rsid w:val="00384548"/>
    <w:rsid w:val="00385876"/>
    <w:rsid w:val="00385BAD"/>
    <w:rsid w:val="003861EF"/>
    <w:rsid w:val="00387438"/>
    <w:rsid w:val="00387597"/>
    <w:rsid w:val="00387962"/>
    <w:rsid w:val="00390D08"/>
    <w:rsid w:val="00392FC8"/>
    <w:rsid w:val="00393922"/>
    <w:rsid w:val="00394AF8"/>
    <w:rsid w:val="0039545C"/>
    <w:rsid w:val="00395C81"/>
    <w:rsid w:val="003A21EF"/>
    <w:rsid w:val="003A419B"/>
    <w:rsid w:val="003A4753"/>
    <w:rsid w:val="003A540B"/>
    <w:rsid w:val="003A5549"/>
    <w:rsid w:val="003A7416"/>
    <w:rsid w:val="003B27A4"/>
    <w:rsid w:val="003B2878"/>
    <w:rsid w:val="003B3F3C"/>
    <w:rsid w:val="003B70DC"/>
    <w:rsid w:val="003C0607"/>
    <w:rsid w:val="003C0E4E"/>
    <w:rsid w:val="003C25D0"/>
    <w:rsid w:val="003C2EF3"/>
    <w:rsid w:val="003C2F4C"/>
    <w:rsid w:val="003C3206"/>
    <w:rsid w:val="003C3BC1"/>
    <w:rsid w:val="003C56F0"/>
    <w:rsid w:val="003C7515"/>
    <w:rsid w:val="003D10B4"/>
    <w:rsid w:val="003D1C53"/>
    <w:rsid w:val="003D4948"/>
    <w:rsid w:val="003D5FC8"/>
    <w:rsid w:val="003E0D05"/>
    <w:rsid w:val="003E3A18"/>
    <w:rsid w:val="003E4DB2"/>
    <w:rsid w:val="003E5DDC"/>
    <w:rsid w:val="003F0B63"/>
    <w:rsid w:val="003F13FE"/>
    <w:rsid w:val="003F55EF"/>
    <w:rsid w:val="003F5FAA"/>
    <w:rsid w:val="003F6FB1"/>
    <w:rsid w:val="00401F1F"/>
    <w:rsid w:val="0040354E"/>
    <w:rsid w:val="00404D9B"/>
    <w:rsid w:val="004058DE"/>
    <w:rsid w:val="004059F2"/>
    <w:rsid w:val="00405A30"/>
    <w:rsid w:val="004104E4"/>
    <w:rsid w:val="004131E8"/>
    <w:rsid w:val="00415D9F"/>
    <w:rsid w:val="00417ACC"/>
    <w:rsid w:val="004210ED"/>
    <w:rsid w:val="00421579"/>
    <w:rsid w:val="004226F9"/>
    <w:rsid w:val="004235E5"/>
    <w:rsid w:val="004236A3"/>
    <w:rsid w:val="00424373"/>
    <w:rsid w:val="004243A4"/>
    <w:rsid w:val="004244A8"/>
    <w:rsid w:val="004244D2"/>
    <w:rsid w:val="004256D9"/>
    <w:rsid w:val="00427B5C"/>
    <w:rsid w:val="00430EEE"/>
    <w:rsid w:val="0043152F"/>
    <w:rsid w:val="00437BDF"/>
    <w:rsid w:val="00440801"/>
    <w:rsid w:val="00444678"/>
    <w:rsid w:val="00446A96"/>
    <w:rsid w:val="004472E8"/>
    <w:rsid w:val="00450ED8"/>
    <w:rsid w:val="00450FEA"/>
    <w:rsid w:val="004517DC"/>
    <w:rsid w:val="00451E59"/>
    <w:rsid w:val="00453AED"/>
    <w:rsid w:val="00454DC1"/>
    <w:rsid w:val="0045656E"/>
    <w:rsid w:val="00457900"/>
    <w:rsid w:val="004656A2"/>
    <w:rsid w:val="00465C1D"/>
    <w:rsid w:val="00474FE4"/>
    <w:rsid w:val="00477CC1"/>
    <w:rsid w:val="00483251"/>
    <w:rsid w:val="00483B0C"/>
    <w:rsid w:val="004872BC"/>
    <w:rsid w:val="00487DD6"/>
    <w:rsid w:val="004902B7"/>
    <w:rsid w:val="00490CA1"/>
    <w:rsid w:val="00492A94"/>
    <w:rsid w:val="004958CA"/>
    <w:rsid w:val="00496962"/>
    <w:rsid w:val="004A0E47"/>
    <w:rsid w:val="004B1CE8"/>
    <w:rsid w:val="004B1FF9"/>
    <w:rsid w:val="004B3463"/>
    <w:rsid w:val="004C18E8"/>
    <w:rsid w:val="004C4CE6"/>
    <w:rsid w:val="004D2DD8"/>
    <w:rsid w:val="004D5017"/>
    <w:rsid w:val="004D50F2"/>
    <w:rsid w:val="004E2B17"/>
    <w:rsid w:val="004E2FDA"/>
    <w:rsid w:val="004E6C52"/>
    <w:rsid w:val="004E78EC"/>
    <w:rsid w:val="004E7E59"/>
    <w:rsid w:val="004F1759"/>
    <w:rsid w:val="004F2DBD"/>
    <w:rsid w:val="004F370E"/>
    <w:rsid w:val="0050005B"/>
    <w:rsid w:val="00502C91"/>
    <w:rsid w:val="005042B8"/>
    <w:rsid w:val="00505D59"/>
    <w:rsid w:val="005065BE"/>
    <w:rsid w:val="005065D2"/>
    <w:rsid w:val="005071EB"/>
    <w:rsid w:val="00507B8A"/>
    <w:rsid w:val="00507DA6"/>
    <w:rsid w:val="00510733"/>
    <w:rsid w:val="00515F71"/>
    <w:rsid w:val="00523307"/>
    <w:rsid w:val="0052473C"/>
    <w:rsid w:val="00524A53"/>
    <w:rsid w:val="00525887"/>
    <w:rsid w:val="00525B5B"/>
    <w:rsid w:val="00525C5D"/>
    <w:rsid w:val="00526398"/>
    <w:rsid w:val="00526473"/>
    <w:rsid w:val="005267B4"/>
    <w:rsid w:val="00530D62"/>
    <w:rsid w:val="00531166"/>
    <w:rsid w:val="00535A1A"/>
    <w:rsid w:val="005360AD"/>
    <w:rsid w:val="00537713"/>
    <w:rsid w:val="0054110B"/>
    <w:rsid w:val="00541405"/>
    <w:rsid w:val="00542792"/>
    <w:rsid w:val="00543AA4"/>
    <w:rsid w:val="0054429B"/>
    <w:rsid w:val="00544D46"/>
    <w:rsid w:val="00546D57"/>
    <w:rsid w:val="00551F47"/>
    <w:rsid w:val="005528CB"/>
    <w:rsid w:val="00555C95"/>
    <w:rsid w:val="00555E7D"/>
    <w:rsid w:val="0055761C"/>
    <w:rsid w:val="00557A84"/>
    <w:rsid w:val="00563E68"/>
    <w:rsid w:val="00564115"/>
    <w:rsid w:val="00564B87"/>
    <w:rsid w:val="00565657"/>
    <w:rsid w:val="00567566"/>
    <w:rsid w:val="00570CA3"/>
    <w:rsid w:val="0057271F"/>
    <w:rsid w:val="005744E5"/>
    <w:rsid w:val="005765D0"/>
    <w:rsid w:val="00576CD9"/>
    <w:rsid w:val="005808B6"/>
    <w:rsid w:val="005839AD"/>
    <w:rsid w:val="00583D47"/>
    <w:rsid w:val="0058408A"/>
    <w:rsid w:val="005840B8"/>
    <w:rsid w:val="00586370"/>
    <w:rsid w:val="005903B2"/>
    <w:rsid w:val="00591878"/>
    <w:rsid w:val="00593D20"/>
    <w:rsid w:val="00594F81"/>
    <w:rsid w:val="005950EC"/>
    <w:rsid w:val="005954EB"/>
    <w:rsid w:val="0059599B"/>
    <w:rsid w:val="00597F2A"/>
    <w:rsid w:val="005A2B3A"/>
    <w:rsid w:val="005A2F6C"/>
    <w:rsid w:val="005A3C2B"/>
    <w:rsid w:val="005A4484"/>
    <w:rsid w:val="005A5934"/>
    <w:rsid w:val="005A6742"/>
    <w:rsid w:val="005B2F3C"/>
    <w:rsid w:val="005B310E"/>
    <w:rsid w:val="005B5747"/>
    <w:rsid w:val="005B612A"/>
    <w:rsid w:val="005B79BE"/>
    <w:rsid w:val="005C2804"/>
    <w:rsid w:val="005C437D"/>
    <w:rsid w:val="005C718D"/>
    <w:rsid w:val="005D0743"/>
    <w:rsid w:val="005D1598"/>
    <w:rsid w:val="005D2BA9"/>
    <w:rsid w:val="005D2F10"/>
    <w:rsid w:val="005D30A0"/>
    <w:rsid w:val="005D450F"/>
    <w:rsid w:val="005D4D94"/>
    <w:rsid w:val="005D5946"/>
    <w:rsid w:val="005D620C"/>
    <w:rsid w:val="005D6F2A"/>
    <w:rsid w:val="005E26F2"/>
    <w:rsid w:val="005E5681"/>
    <w:rsid w:val="005E5937"/>
    <w:rsid w:val="005E5EF5"/>
    <w:rsid w:val="005E7E97"/>
    <w:rsid w:val="005F2C49"/>
    <w:rsid w:val="005F2DDF"/>
    <w:rsid w:val="005F3042"/>
    <w:rsid w:val="005F3F64"/>
    <w:rsid w:val="005F4EAF"/>
    <w:rsid w:val="005F51CD"/>
    <w:rsid w:val="005F54C6"/>
    <w:rsid w:val="005F6618"/>
    <w:rsid w:val="005F6CD8"/>
    <w:rsid w:val="005F7627"/>
    <w:rsid w:val="00600DE1"/>
    <w:rsid w:val="00603F75"/>
    <w:rsid w:val="00604B77"/>
    <w:rsid w:val="00605430"/>
    <w:rsid w:val="006054B6"/>
    <w:rsid w:val="00605713"/>
    <w:rsid w:val="00605D70"/>
    <w:rsid w:val="006100F6"/>
    <w:rsid w:val="00612297"/>
    <w:rsid w:val="00612320"/>
    <w:rsid w:val="00612E78"/>
    <w:rsid w:val="0061490E"/>
    <w:rsid w:val="00614CDD"/>
    <w:rsid w:val="0062000B"/>
    <w:rsid w:val="006212AB"/>
    <w:rsid w:val="006230EE"/>
    <w:rsid w:val="00623AE6"/>
    <w:rsid w:val="00623B41"/>
    <w:rsid w:val="006271C2"/>
    <w:rsid w:val="00630F26"/>
    <w:rsid w:val="006314E8"/>
    <w:rsid w:val="00633CE8"/>
    <w:rsid w:val="00634FD6"/>
    <w:rsid w:val="00635028"/>
    <w:rsid w:val="0063551C"/>
    <w:rsid w:val="00637336"/>
    <w:rsid w:val="00637418"/>
    <w:rsid w:val="00637508"/>
    <w:rsid w:val="00637C04"/>
    <w:rsid w:val="00642725"/>
    <w:rsid w:val="00646E07"/>
    <w:rsid w:val="00650BB4"/>
    <w:rsid w:val="00652F1C"/>
    <w:rsid w:val="00656C48"/>
    <w:rsid w:val="00657DEA"/>
    <w:rsid w:val="006651B0"/>
    <w:rsid w:val="00665EE8"/>
    <w:rsid w:val="0066655D"/>
    <w:rsid w:val="00666A4F"/>
    <w:rsid w:val="00667A4E"/>
    <w:rsid w:val="00671553"/>
    <w:rsid w:val="00671CFF"/>
    <w:rsid w:val="00672AAB"/>
    <w:rsid w:val="00673582"/>
    <w:rsid w:val="00673BED"/>
    <w:rsid w:val="00673C2F"/>
    <w:rsid w:val="006758A6"/>
    <w:rsid w:val="00675CAC"/>
    <w:rsid w:val="006772EA"/>
    <w:rsid w:val="00681FCA"/>
    <w:rsid w:val="006827DA"/>
    <w:rsid w:val="00684F89"/>
    <w:rsid w:val="00685CC8"/>
    <w:rsid w:val="0068612D"/>
    <w:rsid w:val="006955D6"/>
    <w:rsid w:val="006977B1"/>
    <w:rsid w:val="00697830"/>
    <w:rsid w:val="00697DA5"/>
    <w:rsid w:val="006A40D4"/>
    <w:rsid w:val="006A437F"/>
    <w:rsid w:val="006A5BE9"/>
    <w:rsid w:val="006A6DF5"/>
    <w:rsid w:val="006B1C2C"/>
    <w:rsid w:val="006B67A4"/>
    <w:rsid w:val="006B7480"/>
    <w:rsid w:val="006C1055"/>
    <w:rsid w:val="006C666D"/>
    <w:rsid w:val="006D014C"/>
    <w:rsid w:val="006D4752"/>
    <w:rsid w:val="006D75FF"/>
    <w:rsid w:val="006E298D"/>
    <w:rsid w:val="006E39F1"/>
    <w:rsid w:val="006E77EF"/>
    <w:rsid w:val="006F03F8"/>
    <w:rsid w:val="006F436D"/>
    <w:rsid w:val="006F487C"/>
    <w:rsid w:val="006F4DFC"/>
    <w:rsid w:val="006F70F9"/>
    <w:rsid w:val="006F7E0B"/>
    <w:rsid w:val="00700B29"/>
    <w:rsid w:val="007061F9"/>
    <w:rsid w:val="0071154A"/>
    <w:rsid w:val="007139FC"/>
    <w:rsid w:val="0071433D"/>
    <w:rsid w:val="0071446A"/>
    <w:rsid w:val="00716BB4"/>
    <w:rsid w:val="00717A30"/>
    <w:rsid w:val="0072067E"/>
    <w:rsid w:val="0072166F"/>
    <w:rsid w:val="0072175F"/>
    <w:rsid w:val="007224C6"/>
    <w:rsid w:val="00722901"/>
    <w:rsid w:val="007243DA"/>
    <w:rsid w:val="00726C28"/>
    <w:rsid w:val="007329F8"/>
    <w:rsid w:val="00733B93"/>
    <w:rsid w:val="0073688A"/>
    <w:rsid w:val="0074095C"/>
    <w:rsid w:val="007413C1"/>
    <w:rsid w:val="00741E6F"/>
    <w:rsid w:val="007429B9"/>
    <w:rsid w:val="00742F54"/>
    <w:rsid w:val="007456AE"/>
    <w:rsid w:val="00747981"/>
    <w:rsid w:val="007511B4"/>
    <w:rsid w:val="00751997"/>
    <w:rsid w:val="00755571"/>
    <w:rsid w:val="00755A86"/>
    <w:rsid w:val="00755F1C"/>
    <w:rsid w:val="007569B9"/>
    <w:rsid w:val="00756A1E"/>
    <w:rsid w:val="00756AF8"/>
    <w:rsid w:val="00757307"/>
    <w:rsid w:val="00760434"/>
    <w:rsid w:val="0076065A"/>
    <w:rsid w:val="0076084D"/>
    <w:rsid w:val="00762144"/>
    <w:rsid w:val="0076297D"/>
    <w:rsid w:val="007638AA"/>
    <w:rsid w:val="007659A7"/>
    <w:rsid w:val="007666EB"/>
    <w:rsid w:val="00766FB8"/>
    <w:rsid w:val="00775B9C"/>
    <w:rsid w:val="00777BFD"/>
    <w:rsid w:val="00780BA5"/>
    <w:rsid w:val="00781D12"/>
    <w:rsid w:val="00783143"/>
    <w:rsid w:val="00784154"/>
    <w:rsid w:val="0078659B"/>
    <w:rsid w:val="00786D10"/>
    <w:rsid w:val="00787FFB"/>
    <w:rsid w:val="0079439C"/>
    <w:rsid w:val="007949A5"/>
    <w:rsid w:val="007956B0"/>
    <w:rsid w:val="007976F0"/>
    <w:rsid w:val="00797CE0"/>
    <w:rsid w:val="007A10C6"/>
    <w:rsid w:val="007A1AAF"/>
    <w:rsid w:val="007A2E8B"/>
    <w:rsid w:val="007A4317"/>
    <w:rsid w:val="007A5E60"/>
    <w:rsid w:val="007A74F7"/>
    <w:rsid w:val="007B1850"/>
    <w:rsid w:val="007B1E35"/>
    <w:rsid w:val="007B1F2F"/>
    <w:rsid w:val="007B70D2"/>
    <w:rsid w:val="007B767C"/>
    <w:rsid w:val="007B7758"/>
    <w:rsid w:val="007C0A64"/>
    <w:rsid w:val="007C22B9"/>
    <w:rsid w:val="007C4675"/>
    <w:rsid w:val="007C5F32"/>
    <w:rsid w:val="007D0153"/>
    <w:rsid w:val="007D2208"/>
    <w:rsid w:val="007D31F3"/>
    <w:rsid w:val="007D4231"/>
    <w:rsid w:val="007D56CA"/>
    <w:rsid w:val="007D61F1"/>
    <w:rsid w:val="007D699C"/>
    <w:rsid w:val="007D764C"/>
    <w:rsid w:val="007E1F9F"/>
    <w:rsid w:val="007E3407"/>
    <w:rsid w:val="007E4BF8"/>
    <w:rsid w:val="007E6C96"/>
    <w:rsid w:val="007E6DE8"/>
    <w:rsid w:val="007F0369"/>
    <w:rsid w:val="007F0717"/>
    <w:rsid w:val="007F0739"/>
    <w:rsid w:val="007F1283"/>
    <w:rsid w:val="007F1987"/>
    <w:rsid w:val="007F6857"/>
    <w:rsid w:val="007F7341"/>
    <w:rsid w:val="00802194"/>
    <w:rsid w:val="008041EF"/>
    <w:rsid w:val="00805AF1"/>
    <w:rsid w:val="00813925"/>
    <w:rsid w:val="00816766"/>
    <w:rsid w:val="00816B7C"/>
    <w:rsid w:val="0082032F"/>
    <w:rsid w:val="00822045"/>
    <w:rsid w:val="008238C5"/>
    <w:rsid w:val="00830B16"/>
    <w:rsid w:val="00833C81"/>
    <w:rsid w:val="00845743"/>
    <w:rsid w:val="00846307"/>
    <w:rsid w:val="00847576"/>
    <w:rsid w:val="00847D0E"/>
    <w:rsid w:val="00847D6A"/>
    <w:rsid w:val="00850B91"/>
    <w:rsid w:val="008517A3"/>
    <w:rsid w:val="0085309E"/>
    <w:rsid w:val="0085651C"/>
    <w:rsid w:val="0086270D"/>
    <w:rsid w:val="00862E1B"/>
    <w:rsid w:val="0086391B"/>
    <w:rsid w:val="008807C8"/>
    <w:rsid w:val="0088124A"/>
    <w:rsid w:val="008816CF"/>
    <w:rsid w:val="0088210D"/>
    <w:rsid w:val="00884161"/>
    <w:rsid w:val="008842F2"/>
    <w:rsid w:val="00885AB4"/>
    <w:rsid w:val="00885FAE"/>
    <w:rsid w:val="00886155"/>
    <w:rsid w:val="00886A5C"/>
    <w:rsid w:val="00887024"/>
    <w:rsid w:val="0088711B"/>
    <w:rsid w:val="00887479"/>
    <w:rsid w:val="00890627"/>
    <w:rsid w:val="008A08A2"/>
    <w:rsid w:val="008A4680"/>
    <w:rsid w:val="008A498E"/>
    <w:rsid w:val="008A68D1"/>
    <w:rsid w:val="008A69C3"/>
    <w:rsid w:val="008A796C"/>
    <w:rsid w:val="008A7A94"/>
    <w:rsid w:val="008B1C86"/>
    <w:rsid w:val="008C36C6"/>
    <w:rsid w:val="008C3C53"/>
    <w:rsid w:val="008C41D2"/>
    <w:rsid w:val="008C4282"/>
    <w:rsid w:val="008C5254"/>
    <w:rsid w:val="008C533D"/>
    <w:rsid w:val="008D0A7D"/>
    <w:rsid w:val="008D6C1A"/>
    <w:rsid w:val="008D6E59"/>
    <w:rsid w:val="008E0A60"/>
    <w:rsid w:val="008E2E10"/>
    <w:rsid w:val="008F0068"/>
    <w:rsid w:val="008F2C73"/>
    <w:rsid w:val="008F3D9C"/>
    <w:rsid w:val="008F7DE1"/>
    <w:rsid w:val="00902D8F"/>
    <w:rsid w:val="00903F42"/>
    <w:rsid w:val="0090512B"/>
    <w:rsid w:val="00907D1C"/>
    <w:rsid w:val="009139F3"/>
    <w:rsid w:val="009154CE"/>
    <w:rsid w:val="009164BE"/>
    <w:rsid w:val="00917D4B"/>
    <w:rsid w:val="00923192"/>
    <w:rsid w:val="00923E61"/>
    <w:rsid w:val="009258A6"/>
    <w:rsid w:val="00925F3C"/>
    <w:rsid w:val="00925F6A"/>
    <w:rsid w:val="00932017"/>
    <w:rsid w:val="00932928"/>
    <w:rsid w:val="0093402D"/>
    <w:rsid w:val="00935BDD"/>
    <w:rsid w:val="009364F1"/>
    <w:rsid w:val="00937E88"/>
    <w:rsid w:val="00940F43"/>
    <w:rsid w:val="00941384"/>
    <w:rsid w:val="0094175B"/>
    <w:rsid w:val="00941A2E"/>
    <w:rsid w:val="00942E17"/>
    <w:rsid w:val="0094466C"/>
    <w:rsid w:val="009467B8"/>
    <w:rsid w:val="00946FF7"/>
    <w:rsid w:val="00950BED"/>
    <w:rsid w:val="009522F5"/>
    <w:rsid w:val="009543EA"/>
    <w:rsid w:val="00954A25"/>
    <w:rsid w:val="00960132"/>
    <w:rsid w:val="00967EC5"/>
    <w:rsid w:val="00971878"/>
    <w:rsid w:val="00971D63"/>
    <w:rsid w:val="00973287"/>
    <w:rsid w:val="009732D6"/>
    <w:rsid w:val="00973F48"/>
    <w:rsid w:val="009746D7"/>
    <w:rsid w:val="00976A8E"/>
    <w:rsid w:val="00976D99"/>
    <w:rsid w:val="00980118"/>
    <w:rsid w:val="00980190"/>
    <w:rsid w:val="0098060D"/>
    <w:rsid w:val="00982CDD"/>
    <w:rsid w:val="00983557"/>
    <w:rsid w:val="00984C9E"/>
    <w:rsid w:val="00985EAA"/>
    <w:rsid w:val="009866D7"/>
    <w:rsid w:val="00990326"/>
    <w:rsid w:val="00990CA6"/>
    <w:rsid w:val="00990D71"/>
    <w:rsid w:val="00991DDB"/>
    <w:rsid w:val="00993261"/>
    <w:rsid w:val="00993C4B"/>
    <w:rsid w:val="00995264"/>
    <w:rsid w:val="009A09AF"/>
    <w:rsid w:val="009A112B"/>
    <w:rsid w:val="009A6F6A"/>
    <w:rsid w:val="009A774A"/>
    <w:rsid w:val="009B10B3"/>
    <w:rsid w:val="009B1727"/>
    <w:rsid w:val="009B1827"/>
    <w:rsid w:val="009B4E8A"/>
    <w:rsid w:val="009C1BE2"/>
    <w:rsid w:val="009C2196"/>
    <w:rsid w:val="009C42F8"/>
    <w:rsid w:val="009C4CCE"/>
    <w:rsid w:val="009C582D"/>
    <w:rsid w:val="009C6888"/>
    <w:rsid w:val="009C692D"/>
    <w:rsid w:val="009C7D8B"/>
    <w:rsid w:val="009C7F50"/>
    <w:rsid w:val="009D028B"/>
    <w:rsid w:val="009D3053"/>
    <w:rsid w:val="009D38DC"/>
    <w:rsid w:val="009D433A"/>
    <w:rsid w:val="009D7C7D"/>
    <w:rsid w:val="009E3E81"/>
    <w:rsid w:val="009E45D1"/>
    <w:rsid w:val="009E4A4F"/>
    <w:rsid w:val="009E5654"/>
    <w:rsid w:val="009F05E4"/>
    <w:rsid w:val="009F1E44"/>
    <w:rsid w:val="009F5A19"/>
    <w:rsid w:val="009F62A0"/>
    <w:rsid w:val="009F7BC7"/>
    <w:rsid w:val="00A0134A"/>
    <w:rsid w:val="00A01992"/>
    <w:rsid w:val="00A028AF"/>
    <w:rsid w:val="00A05376"/>
    <w:rsid w:val="00A06575"/>
    <w:rsid w:val="00A06757"/>
    <w:rsid w:val="00A076C1"/>
    <w:rsid w:val="00A07947"/>
    <w:rsid w:val="00A103FA"/>
    <w:rsid w:val="00A17694"/>
    <w:rsid w:val="00A239CD"/>
    <w:rsid w:val="00A24AF8"/>
    <w:rsid w:val="00A279B9"/>
    <w:rsid w:val="00A3288F"/>
    <w:rsid w:val="00A36015"/>
    <w:rsid w:val="00A365E5"/>
    <w:rsid w:val="00A36DD2"/>
    <w:rsid w:val="00A42389"/>
    <w:rsid w:val="00A43739"/>
    <w:rsid w:val="00A461E7"/>
    <w:rsid w:val="00A4789E"/>
    <w:rsid w:val="00A47B04"/>
    <w:rsid w:val="00A50224"/>
    <w:rsid w:val="00A5442D"/>
    <w:rsid w:val="00A54D23"/>
    <w:rsid w:val="00A56396"/>
    <w:rsid w:val="00A57562"/>
    <w:rsid w:val="00A60B71"/>
    <w:rsid w:val="00A617C1"/>
    <w:rsid w:val="00A644C5"/>
    <w:rsid w:val="00A65F35"/>
    <w:rsid w:val="00A66723"/>
    <w:rsid w:val="00A6763B"/>
    <w:rsid w:val="00A7352C"/>
    <w:rsid w:val="00A74035"/>
    <w:rsid w:val="00A744BD"/>
    <w:rsid w:val="00A74B57"/>
    <w:rsid w:val="00A81E2D"/>
    <w:rsid w:val="00A82301"/>
    <w:rsid w:val="00A8316B"/>
    <w:rsid w:val="00A84BE0"/>
    <w:rsid w:val="00A87519"/>
    <w:rsid w:val="00A9010B"/>
    <w:rsid w:val="00A902CA"/>
    <w:rsid w:val="00A92D60"/>
    <w:rsid w:val="00A95233"/>
    <w:rsid w:val="00A973F9"/>
    <w:rsid w:val="00AA4361"/>
    <w:rsid w:val="00AA4D42"/>
    <w:rsid w:val="00AA6B80"/>
    <w:rsid w:val="00AB1E79"/>
    <w:rsid w:val="00AB4031"/>
    <w:rsid w:val="00AB5D07"/>
    <w:rsid w:val="00AB7939"/>
    <w:rsid w:val="00AC164F"/>
    <w:rsid w:val="00AC311E"/>
    <w:rsid w:val="00AC337E"/>
    <w:rsid w:val="00AC352F"/>
    <w:rsid w:val="00AD0100"/>
    <w:rsid w:val="00AD1752"/>
    <w:rsid w:val="00AD5ED8"/>
    <w:rsid w:val="00AD7260"/>
    <w:rsid w:val="00AD7DB7"/>
    <w:rsid w:val="00AE387E"/>
    <w:rsid w:val="00AE469D"/>
    <w:rsid w:val="00AE5093"/>
    <w:rsid w:val="00AE564E"/>
    <w:rsid w:val="00AE5B54"/>
    <w:rsid w:val="00AF0F90"/>
    <w:rsid w:val="00AF1E38"/>
    <w:rsid w:val="00AF3066"/>
    <w:rsid w:val="00AF3C6E"/>
    <w:rsid w:val="00AF5B21"/>
    <w:rsid w:val="00AF6073"/>
    <w:rsid w:val="00AF7A28"/>
    <w:rsid w:val="00AF7D56"/>
    <w:rsid w:val="00B04138"/>
    <w:rsid w:val="00B04173"/>
    <w:rsid w:val="00B05258"/>
    <w:rsid w:val="00B063B0"/>
    <w:rsid w:val="00B077D6"/>
    <w:rsid w:val="00B11CD8"/>
    <w:rsid w:val="00B120C7"/>
    <w:rsid w:val="00B140EF"/>
    <w:rsid w:val="00B14C6C"/>
    <w:rsid w:val="00B156F2"/>
    <w:rsid w:val="00B16BBC"/>
    <w:rsid w:val="00B17452"/>
    <w:rsid w:val="00B17468"/>
    <w:rsid w:val="00B20B9A"/>
    <w:rsid w:val="00B253F5"/>
    <w:rsid w:val="00B27D00"/>
    <w:rsid w:val="00B30C31"/>
    <w:rsid w:val="00B32BF8"/>
    <w:rsid w:val="00B346C6"/>
    <w:rsid w:val="00B3632F"/>
    <w:rsid w:val="00B37FFE"/>
    <w:rsid w:val="00B42010"/>
    <w:rsid w:val="00B43449"/>
    <w:rsid w:val="00B47715"/>
    <w:rsid w:val="00B5060E"/>
    <w:rsid w:val="00B50CAB"/>
    <w:rsid w:val="00B53C2C"/>
    <w:rsid w:val="00B55F81"/>
    <w:rsid w:val="00B563EA"/>
    <w:rsid w:val="00B60C2E"/>
    <w:rsid w:val="00B6128A"/>
    <w:rsid w:val="00B621D2"/>
    <w:rsid w:val="00B62583"/>
    <w:rsid w:val="00B63E3E"/>
    <w:rsid w:val="00B65F2D"/>
    <w:rsid w:val="00B7325D"/>
    <w:rsid w:val="00B73C11"/>
    <w:rsid w:val="00B76290"/>
    <w:rsid w:val="00B771E7"/>
    <w:rsid w:val="00B80B57"/>
    <w:rsid w:val="00B8111A"/>
    <w:rsid w:val="00B8146A"/>
    <w:rsid w:val="00B839B0"/>
    <w:rsid w:val="00B84212"/>
    <w:rsid w:val="00B8759D"/>
    <w:rsid w:val="00B87EB5"/>
    <w:rsid w:val="00B9223F"/>
    <w:rsid w:val="00B93A4E"/>
    <w:rsid w:val="00B93AE5"/>
    <w:rsid w:val="00B93DBE"/>
    <w:rsid w:val="00B94073"/>
    <w:rsid w:val="00B94D53"/>
    <w:rsid w:val="00BA1770"/>
    <w:rsid w:val="00BA1B8E"/>
    <w:rsid w:val="00BA2737"/>
    <w:rsid w:val="00BA42AB"/>
    <w:rsid w:val="00BA4914"/>
    <w:rsid w:val="00BA7882"/>
    <w:rsid w:val="00BB2372"/>
    <w:rsid w:val="00BB465F"/>
    <w:rsid w:val="00BB4F0C"/>
    <w:rsid w:val="00BB617B"/>
    <w:rsid w:val="00BB6EF9"/>
    <w:rsid w:val="00BC2723"/>
    <w:rsid w:val="00BC634B"/>
    <w:rsid w:val="00BC63EE"/>
    <w:rsid w:val="00BC64AE"/>
    <w:rsid w:val="00BC64FD"/>
    <w:rsid w:val="00BC7FC3"/>
    <w:rsid w:val="00BD01B8"/>
    <w:rsid w:val="00BD644A"/>
    <w:rsid w:val="00BE0417"/>
    <w:rsid w:val="00BE182A"/>
    <w:rsid w:val="00BE36CF"/>
    <w:rsid w:val="00BE4B2D"/>
    <w:rsid w:val="00BE65CD"/>
    <w:rsid w:val="00BE68DC"/>
    <w:rsid w:val="00BE6DDA"/>
    <w:rsid w:val="00BF0719"/>
    <w:rsid w:val="00BF215C"/>
    <w:rsid w:val="00BF3387"/>
    <w:rsid w:val="00BF47F9"/>
    <w:rsid w:val="00BF4979"/>
    <w:rsid w:val="00BF665A"/>
    <w:rsid w:val="00BF6C65"/>
    <w:rsid w:val="00C01275"/>
    <w:rsid w:val="00C02170"/>
    <w:rsid w:val="00C02A31"/>
    <w:rsid w:val="00C05AD3"/>
    <w:rsid w:val="00C06B3F"/>
    <w:rsid w:val="00C101A2"/>
    <w:rsid w:val="00C10C23"/>
    <w:rsid w:val="00C122F4"/>
    <w:rsid w:val="00C1474B"/>
    <w:rsid w:val="00C2328B"/>
    <w:rsid w:val="00C241B4"/>
    <w:rsid w:val="00C247D7"/>
    <w:rsid w:val="00C24849"/>
    <w:rsid w:val="00C249B9"/>
    <w:rsid w:val="00C268E8"/>
    <w:rsid w:val="00C278DA"/>
    <w:rsid w:val="00C33A2F"/>
    <w:rsid w:val="00C34134"/>
    <w:rsid w:val="00C40256"/>
    <w:rsid w:val="00C416A1"/>
    <w:rsid w:val="00C466C9"/>
    <w:rsid w:val="00C47CEC"/>
    <w:rsid w:val="00C5509E"/>
    <w:rsid w:val="00C5782E"/>
    <w:rsid w:val="00C61F68"/>
    <w:rsid w:val="00C632E4"/>
    <w:rsid w:val="00C636E9"/>
    <w:rsid w:val="00C65E5B"/>
    <w:rsid w:val="00C66E4C"/>
    <w:rsid w:val="00C67C51"/>
    <w:rsid w:val="00C70BB8"/>
    <w:rsid w:val="00C723E9"/>
    <w:rsid w:val="00C73530"/>
    <w:rsid w:val="00C73BD1"/>
    <w:rsid w:val="00C7694C"/>
    <w:rsid w:val="00C773F7"/>
    <w:rsid w:val="00C81331"/>
    <w:rsid w:val="00C81902"/>
    <w:rsid w:val="00C82CA3"/>
    <w:rsid w:val="00C84217"/>
    <w:rsid w:val="00C87923"/>
    <w:rsid w:val="00C92DD2"/>
    <w:rsid w:val="00C9508E"/>
    <w:rsid w:val="00C956E6"/>
    <w:rsid w:val="00C969D9"/>
    <w:rsid w:val="00C96A0F"/>
    <w:rsid w:val="00CA19DC"/>
    <w:rsid w:val="00CA1D1D"/>
    <w:rsid w:val="00CA734C"/>
    <w:rsid w:val="00CA7BEB"/>
    <w:rsid w:val="00CB0690"/>
    <w:rsid w:val="00CB3039"/>
    <w:rsid w:val="00CB38CB"/>
    <w:rsid w:val="00CB4976"/>
    <w:rsid w:val="00CB6C79"/>
    <w:rsid w:val="00CB7F18"/>
    <w:rsid w:val="00CC53A4"/>
    <w:rsid w:val="00CC5ECC"/>
    <w:rsid w:val="00CC6800"/>
    <w:rsid w:val="00CD00D3"/>
    <w:rsid w:val="00CD07CD"/>
    <w:rsid w:val="00CD14D8"/>
    <w:rsid w:val="00CD18A8"/>
    <w:rsid w:val="00CD2E03"/>
    <w:rsid w:val="00CD32D1"/>
    <w:rsid w:val="00CD60AD"/>
    <w:rsid w:val="00CD61F5"/>
    <w:rsid w:val="00CD6468"/>
    <w:rsid w:val="00CE15F0"/>
    <w:rsid w:val="00CE1694"/>
    <w:rsid w:val="00CE4514"/>
    <w:rsid w:val="00CE594F"/>
    <w:rsid w:val="00CE7078"/>
    <w:rsid w:val="00CE77D4"/>
    <w:rsid w:val="00CF058A"/>
    <w:rsid w:val="00CF315B"/>
    <w:rsid w:val="00CF3BD5"/>
    <w:rsid w:val="00CF431F"/>
    <w:rsid w:val="00CF5F60"/>
    <w:rsid w:val="00CF6A5B"/>
    <w:rsid w:val="00CF7EBC"/>
    <w:rsid w:val="00D02DE8"/>
    <w:rsid w:val="00D0335D"/>
    <w:rsid w:val="00D03BFD"/>
    <w:rsid w:val="00D05B80"/>
    <w:rsid w:val="00D07211"/>
    <w:rsid w:val="00D10A63"/>
    <w:rsid w:val="00D10CA4"/>
    <w:rsid w:val="00D11D7C"/>
    <w:rsid w:val="00D15503"/>
    <w:rsid w:val="00D15D41"/>
    <w:rsid w:val="00D15E06"/>
    <w:rsid w:val="00D16C99"/>
    <w:rsid w:val="00D17A30"/>
    <w:rsid w:val="00D246C6"/>
    <w:rsid w:val="00D25662"/>
    <w:rsid w:val="00D259A3"/>
    <w:rsid w:val="00D25A9C"/>
    <w:rsid w:val="00D276DF"/>
    <w:rsid w:val="00D3019A"/>
    <w:rsid w:val="00D34ADF"/>
    <w:rsid w:val="00D35C94"/>
    <w:rsid w:val="00D41043"/>
    <w:rsid w:val="00D45244"/>
    <w:rsid w:val="00D51EED"/>
    <w:rsid w:val="00D5453E"/>
    <w:rsid w:val="00D54BD6"/>
    <w:rsid w:val="00D55381"/>
    <w:rsid w:val="00D55760"/>
    <w:rsid w:val="00D5718E"/>
    <w:rsid w:val="00D57202"/>
    <w:rsid w:val="00D6106B"/>
    <w:rsid w:val="00D62B65"/>
    <w:rsid w:val="00D63402"/>
    <w:rsid w:val="00D6351E"/>
    <w:rsid w:val="00D642F4"/>
    <w:rsid w:val="00D64473"/>
    <w:rsid w:val="00D710E2"/>
    <w:rsid w:val="00D7325A"/>
    <w:rsid w:val="00D73498"/>
    <w:rsid w:val="00D75A5C"/>
    <w:rsid w:val="00D75E58"/>
    <w:rsid w:val="00D83F01"/>
    <w:rsid w:val="00D94456"/>
    <w:rsid w:val="00D94FCD"/>
    <w:rsid w:val="00D964EE"/>
    <w:rsid w:val="00D97425"/>
    <w:rsid w:val="00D97B8D"/>
    <w:rsid w:val="00D97C66"/>
    <w:rsid w:val="00DA1894"/>
    <w:rsid w:val="00DA2646"/>
    <w:rsid w:val="00DA37E6"/>
    <w:rsid w:val="00DA50A8"/>
    <w:rsid w:val="00DA6016"/>
    <w:rsid w:val="00DA6054"/>
    <w:rsid w:val="00DA70BB"/>
    <w:rsid w:val="00DB0294"/>
    <w:rsid w:val="00DB02AD"/>
    <w:rsid w:val="00DB02B3"/>
    <w:rsid w:val="00DB0F7D"/>
    <w:rsid w:val="00DB41E5"/>
    <w:rsid w:val="00DB5342"/>
    <w:rsid w:val="00DC2C60"/>
    <w:rsid w:val="00DC2E4B"/>
    <w:rsid w:val="00DC3A22"/>
    <w:rsid w:val="00DC4B7A"/>
    <w:rsid w:val="00DC5891"/>
    <w:rsid w:val="00DC797D"/>
    <w:rsid w:val="00DD0D33"/>
    <w:rsid w:val="00DD0F1B"/>
    <w:rsid w:val="00DD2105"/>
    <w:rsid w:val="00DD5324"/>
    <w:rsid w:val="00DD5501"/>
    <w:rsid w:val="00DD62A1"/>
    <w:rsid w:val="00DE21D5"/>
    <w:rsid w:val="00DE24FD"/>
    <w:rsid w:val="00DE3F3C"/>
    <w:rsid w:val="00DE5D38"/>
    <w:rsid w:val="00DF049F"/>
    <w:rsid w:val="00DF0957"/>
    <w:rsid w:val="00DF0EDC"/>
    <w:rsid w:val="00DF3088"/>
    <w:rsid w:val="00DF4CF7"/>
    <w:rsid w:val="00DF50B6"/>
    <w:rsid w:val="00DF5E30"/>
    <w:rsid w:val="00DF6BBA"/>
    <w:rsid w:val="00E0425A"/>
    <w:rsid w:val="00E056DD"/>
    <w:rsid w:val="00E05C49"/>
    <w:rsid w:val="00E078CB"/>
    <w:rsid w:val="00E119EE"/>
    <w:rsid w:val="00E1261D"/>
    <w:rsid w:val="00E13595"/>
    <w:rsid w:val="00E15E92"/>
    <w:rsid w:val="00E22020"/>
    <w:rsid w:val="00E244B6"/>
    <w:rsid w:val="00E255DB"/>
    <w:rsid w:val="00E25C54"/>
    <w:rsid w:val="00E25E61"/>
    <w:rsid w:val="00E31655"/>
    <w:rsid w:val="00E32F83"/>
    <w:rsid w:val="00E34FBB"/>
    <w:rsid w:val="00E3529C"/>
    <w:rsid w:val="00E353F9"/>
    <w:rsid w:val="00E374BF"/>
    <w:rsid w:val="00E374E0"/>
    <w:rsid w:val="00E37B40"/>
    <w:rsid w:val="00E41536"/>
    <w:rsid w:val="00E43227"/>
    <w:rsid w:val="00E43EC5"/>
    <w:rsid w:val="00E457C6"/>
    <w:rsid w:val="00E465C5"/>
    <w:rsid w:val="00E53973"/>
    <w:rsid w:val="00E53FB4"/>
    <w:rsid w:val="00E55648"/>
    <w:rsid w:val="00E57C6C"/>
    <w:rsid w:val="00E60553"/>
    <w:rsid w:val="00E60D3C"/>
    <w:rsid w:val="00E667A8"/>
    <w:rsid w:val="00E667D4"/>
    <w:rsid w:val="00E71EC6"/>
    <w:rsid w:val="00E73117"/>
    <w:rsid w:val="00E74E06"/>
    <w:rsid w:val="00E75514"/>
    <w:rsid w:val="00E77052"/>
    <w:rsid w:val="00E80B83"/>
    <w:rsid w:val="00E81F72"/>
    <w:rsid w:val="00E82166"/>
    <w:rsid w:val="00E83023"/>
    <w:rsid w:val="00E85E0F"/>
    <w:rsid w:val="00E87024"/>
    <w:rsid w:val="00E93124"/>
    <w:rsid w:val="00E951C3"/>
    <w:rsid w:val="00E9587A"/>
    <w:rsid w:val="00E96C24"/>
    <w:rsid w:val="00E97422"/>
    <w:rsid w:val="00EA0AC2"/>
    <w:rsid w:val="00EA5E26"/>
    <w:rsid w:val="00EA6D08"/>
    <w:rsid w:val="00EA6E82"/>
    <w:rsid w:val="00EA77C0"/>
    <w:rsid w:val="00EB02BF"/>
    <w:rsid w:val="00EB1789"/>
    <w:rsid w:val="00EB34F3"/>
    <w:rsid w:val="00EB5DDD"/>
    <w:rsid w:val="00EB6798"/>
    <w:rsid w:val="00EB6CC8"/>
    <w:rsid w:val="00EB7B7B"/>
    <w:rsid w:val="00EC1AAE"/>
    <w:rsid w:val="00EC24C0"/>
    <w:rsid w:val="00EC466B"/>
    <w:rsid w:val="00EC4F5A"/>
    <w:rsid w:val="00ED0257"/>
    <w:rsid w:val="00ED0E6A"/>
    <w:rsid w:val="00ED0EFD"/>
    <w:rsid w:val="00ED1BF2"/>
    <w:rsid w:val="00ED295A"/>
    <w:rsid w:val="00ED2985"/>
    <w:rsid w:val="00ED2AB3"/>
    <w:rsid w:val="00ED5B0E"/>
    <w:rsid w:val="00ED69D5"/>
    <w:rsid w:val="00EE2F77"/>
    <w:rsid w:val="00EE3B68"/>
    <w:rsid w:val="00EE40F2"/>
    <w:rsid w:val="00EE4474"/>
    <w:rsid w:val="00EE45F0"/>
    <w:rsid w:val="00EE611B"/>
    <w:rsid w:val="00EF013F"/>
    <w:rsid w:val="00EF01BF"/>
    <w:rsid w:val="00EF2699"/>
    <w:rsid w:val="00EF3752"/>
    <w:rsid w:val="00EF4F43"/>
    <w:rsid w:val="00EF6F8E"/>
    <w:rsid w:val="00F0270B"/>
    <w:rsid w:val="00F06E69"/>
    <w:rsid w:val="00F100E8"/>
    <w:rsid w:val="00F103F4"/>
    <w:rsid w:val="00F13CBE"/>
    <w:rsid w:val="00F146CC"/>
    <w:rsid w:val="00F15CDB"/>
    <w:rsid w:val="00F2008F"/>
    <w:rsid w:val="00F201F9"/>
    <w:rsid w:val="00F227DC"/>
    <w:rsid w:val="00F25F42"/>
    <w:rsid w:val="00F26226"/>
    <w:rsid w:val="00F2708F"/>
    <w:rsid w:val="00F30CB1"/>
    <w:rsid w:val="00F31081"/>
    <w:rsid w:val="00F32344"/>
    <w:rsid w:val="00F34F3D"/>
    <w:rsid w:val="00F36C0A"/>
    <w:rsid w:val="00F36DE4"/>
    <w:rsid w:val="00F44778"/>
    <w:rsid w:val="00F46076"/>
    <w:rsid w:val="00F47D12"/>
    <w:rsid w:val="00F5048B"/>
    <w:rsid w:val="00F52705"/>
    <w:rsid w:val="00F54A2B"/>
    <w:rsid w:val="00F569BA"/>
    <w:rsid w:val="00F56AED"/>
    <w:rsid w:val="00F56C93"/>
    <w:rsid w:val="00F628C7"/>
    <w:rsid w:val="00F64E50"/>
    <w:rsid w:val="00F64FBA"/>
    <w:rsid w:val="00F66E54"/>
    <w:rsid w:val="00F66FD3"/>
    <w:rsid w:val="00F67117"/>
    <w:rsid w:val="00F70C23"/>
    <w:rsid w:val="00F70D34"/>
    <w:rsid w:val="00F733BE"/>
    <w:rsid w:val="00F7600F"/>
    <w:rsid w:val="00F8584B"/>
    <w:rsid w:val="00F85DBF"/>
    <w:rsid w:val="00F86177"/>
    <w:rsid w:val="00F900E4"/>
    <w:rsid w:val="00F9080E"/>
    <w:rsid w:val="00F908C6"/>
    <w:rsid w:val="00F92B3F"/>
    <w:rsid w:val="00F95788"/>
    <w:rsid w:val="00F96792"/>
    <w:rsid w:val="00FA2012"/>
    <w:rsid w:val="00FA4E14"/>
    <w:rsid w:val="00FA768B"/>
    <w:rsid w:val="00FB1677"/>
    <w:rsid w:val="00FB19F6"/>
    <w:rsid w:val="00FB462A"/>
    <w:rsid w:val="00FB62B2"/>
    <w:rsid w:val="00FB6671"/>
    <w:rsid w:val="00FB66AA"/>
    <w:rsid w:val="00FB66B4"/>
    <w:rsid w:val="00FC147B"/>
    <w:rsid w:val="00FC3E50"/>
    <w:rsid w:val="00FC4DCD"/>
    <w:rsid w:val="00FC508E"/>
    <w:rsid w:val="00FC512E"/>
    <w:rsid w:val="00FC585A"/>
    <w:rsid w:val="00FC65FC"/>
    <w:rsid w:val="00FC7F8C"/>
    <w:rsid w:val="00FD0B8F"/>
    <w:rsid w:val="00FD1666"/>
    <w:rsid w:val="00FD6006"/>
    <w:rsid w:val="00FD66BE"/>
    <w:rsid w:val="00FD67C7"/>
    <w:rsid w:val="00FE0723"/>
    <w:rsid w:val="00FE1FEE"/>
    <w:rsid w:val="00FE2AB4"/>
    <w:rsid w:val="00FF1762"/>
    <w:rsid w:val="00FF17F5"/>
    <w:rsid w:val="00FF39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18A8EC-6424-4C93-A9AB-7BF7D4C3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B5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6128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80B57"/>
    <w:pPr>
      <w:tabs>
        <w:tab w:val="center" w:pos="4320"/>
        <w:tab w:val="right" w:pos="8640"/>
      </w:tabs>
      <w:overflowPunct w:val="0"/>
      <w:autoSpaceDE w:val="0"/>
      <w:autoSpaceDN w:val="0"/>
      <w:adjustRightInd w:val="0"/>
      <w:textAlignment w:val="baseline"/>
    </w:pPr>
  </w:style>
  <w:style w:type="character" w:customStyle="1" w:styleId="FooterChar">
    <w:name w:val="Footer Char"/>
    <w:basedOn w:val="DefaultParagraphFont"/>
    <w:link w:val="Footer"/>
    <w:uiPriority w:val="99"/>
    <w:rsid w:val="00B80B57"/>
    <w:rPr>
      <w:rFonts w:ascii="Times New Roman" w:eastAsia="Times New Roman" w:hAnsi="Times New Roman" w:cs="Times New Roman"/>
      <w:sz w:val="24"/>
      <w:szCs w:val="20"/>
    </w:rPr>
  </w:style>
  <w:style w:type="character" w:styleId="PageNumber">
    <w:name w:val="page number"/>
    <w:basedOn w:val="DefaultParagraphFont"/>
    <w:rsid w:val="00B80B57"/>
  </w:style>
  <w:style w:type="paragraph" w:customStyle="1" w:styleId="StdIndent">
    <w:name w:val="Std. Indent"/>
    <w:rsid w:val="00B80B57"/>
    <w:pPr>
      <w:spacing w:after="0" w:line="240" w:lineRule="auto"/>
      <w:ind w:firstLine="720"/>
    </w:pPr>
    <w:rPr>
      <w:rFonts w:ascii="Times New Roman" w:eastAsia="Times New Roman" w:hAnsi="Times New Roman" w:cs="Times New Roman"/>
      <w:noProof/>
      <w:sz w:val="24"/>
      <w:szCs w:val="20"/>
    </w:rPr>
  </w:style>
  <w:style w:type="paragraph" w:customStyle="1" w:styleId="1stIndent">
    <w:name w:val="1st Indent"/>
    <w:basedOn w:val="Normal"/>
    <w:rsid w:val="00B80B57"/>
    <w:pPr>
      <w:spacing w:line="480" w:lineRule="auto"/>
      <w:ind w:firstLine="720"/>
    </w:pPr>
  </w:style>
  <w:style w:type="paragraph" w:styleId="PlainText">
    <w:name w:val="Plain Text"/>
    <w:basedOn w:val="Normal"/>
    <w:link w:val="PlainTextChar"/>
    <w:rsid w:val="00B80B57"/>
  </w:style>
  <w:style w:type="character" w:customStyle="1" w:styleId="PlainTextChar">
    <w:name w:val="Plain Text Char"/>
    <w:basedOn w:val="DefaultParagraphFont"/>
    <w:link w:val="PlainText"/>
    <w:rsid w:val="00B80B57"/>
    <w:rPr>
      <w:rFonts w:ascii="Times New Roman" w:eastAsia="Times New Roman" w:hAnsi="Times New Roman" w:cs="Times New Roman"/>
      <w:sz w:val="24"/>
      <w:szCs w:val="20"/>
    </w:rPr>
  </w:style>
  <w:style w:type="paragraph" w:styleId="BodyText">
    <w:name w:val="Body Text"/>
    <w:basedOn w:val="Normal"/>
    <w:link w:val="BodyTextChar"/>
    <w:rsid w:val="00B80B57"/>
  </w:style>
  <w:style w:type="character" w:customStyle="1" w:styleId="BodyTextChar">
    <w:name w:val="Body Text Char"/>
    <w:basedOn w:val="DefaultParagraphFont"/>
    <w:link w:val="BodyText"/>
    <w:rsid w:val="00B80B57"/>
    <w:rPr>
      <w:rFonts w:ascii="Times New Roman" w:eastAsia="Times New Roman" w:hAnsi="Times New Roman" w:cs="Times New Roman"/>
      <w:sz w:val="24"/>
      <w:szCs w:val="20"/>
    </w:rPr>
  </w:style>
  <w:style w:type="paragraph" w:styleId="Header">
    <w:name w:val="header"/>
    <w:basedOn w:val="Normal"/>
    <w:link w:val="HeaderChar"/>
    <w:rsid w:val="00B80B57"/>
    <w:pPr>
      <w:tabs>
        <w:tab w:val="center" w:pos="4320"/>
        <w:tab w:val="right" w:pos="8640"/>
      </w:tabs>
    </w:pPr>
  </w:style>
  <w:style w:type="character" w:customStyle="1" w:styleId="HeaderChar">
    <w:name w:val="Header Char"/>
    <w:basedOn w:val="DefaultParagraphFont"/>
    <w:link w:val="Header"/>
    <w:rsid w:val="00B80B57"/>
    <w:rPr>
      <w:rFonts w:ascii="Times New Roman" w:eastAsia="Times New Roman" w:hAnsi="Times New Roman" w:cs="Times New Roman"/>
      <w:sz w:val="24"/>
      <w:szCs w:val="20"/>
    </w:rPr>
  </w:style>
  <w:style w:type="character" w:styleId="FootnoteReference">
    <w:name w:val="footnote reference"/>
    <w:basedOn w:val="DefaultParagraphFont"/>
    <w:semiHidden/>
    <w:rsid w:val="00B80B57"/>
    <w:rPr>
      <w:vertAlign w:val="superscript"/>
    </w:rPr>
  </w:style>
  <w:style w:type="paragraph" w:styleId="FootnoteText">
    <w:name w:val="footnote text"/>
    <w:basedOn w:val="Normal"/>
    <w:link w:val="FootnoteTextChar"/>
    <w:semiHidden/>
    <w:rsid w:val="00B80B57"/>
    <w:rPr>
      <w:sz w:val="20"/>
    </w:rPr>
  </w:style>
  <w:style w:type="character" w:customStyle="1" w:styleId="FootnoteTextChar">
    <w:name w:val="Footnote Text Char"/>
    <w:basedOn w:val="DefaultParagraphFont"/>
    <w:link w:val="FootnoteText"/>
    <w:semiHidden/>
    <w:rsid w:val="00B80B57"/>
    <w:rPr>
      <w:rFonts w:ascii="Times New Roman" w:eastAsia="Times New Roman" w:hAnsi="Times New Roman" w:cs="Times New Roman"/>
      <w:sz w:val="20"/>
      <w:szCs w:val="20"/>
    </w:rPr>
  </w:style>
  <w:style w:type="paragraph" w:styleId="NoSpacing">
    <w:name w:val="No Spacing"/>
    <w:link w:val="NoSpacingChar"/>
    <w:uiPriority w:val="1"/>
    <w:qFormat/>
    <w:rsid w:val="00B6128A"/>
    <w:pPr>
      <w:spacing w:after="0" w:line="240" w:lineRule="auto"/>
    </w:pPr>
    <w:rPr>
      <w:rFonts w:eastAsiaTheme="minorEastAsia"/>
    </w:rPr>
  </w:style>
  <w:style w:type="character" w:customStyle="1" w:styleId="NoSpacingChar">
    <w:name w:val="No Spacing Char"/>
    <w:basedOn w:val="DefaultParagraphFont"/>
    <w:link w:val="NoSpacing"/>
    <w:uiPriority w:val="1"/>
    <w:rsid w:val="00B6128A"/>
    <w:rPr>
      <w:rFonts w:eastAsiaTheme="minorEastAsia"/>
    </w:rPr>
  </w:style>
  <w:style w:type="character" w:customStyle="1" w:styleId="Heading1Char">
    <w:name w:val="Heading 1 Char"/>
    <w:basedOn w:val="DefaultParagraphFont"/>
    <w:link w:val="Heading1"/>
    <w:uiPriority w:val="9"/>
    <w:rsid w:val="00B6128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53F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034491">
      <w:bodyDiv w:val="1"/>
      <w:marLeft w:val="0"/>
      <w:marRight w:val="0"/>
      <w:marTop w:val="0"/>
      <w:marBottom w:val="0"/>
      <w:divBdr>
        <w:top w:val="none" w:sz="0" w:space="0" w:color="auto"/>
        <w:left w:val="none" w:sz="0" w:space="0" w:color="auto"/>
        <w:bottom w:val="none" w:sz="0" w:space="0" w:color="auto"/>
        <w:right w:val="none" w:sz="0" w:space="0" w:color="auto"/>
      </w:divBdr>
    </w:div>
    <w:div w:id="123064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lli@da.sccgov.org"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Galli@da.sccgov.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info@policetechnical.com"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policetechnical.com"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E1CA6FED194C978950BD602E02476D"/>
        <w:category>
          <w:name w:val="General"/>
          <w:gallery w:val="placeholder"/>
        </w:category>
        <w:types>
          <w:type w:val="bbPlcHdr"/>
        </w:types>
        <w:behaviors>
          <w:behavior w:val="content"/>
        </w:behaviors>
        <w:guid w:val="{DC97228A-E84B-4EEC-B471-7DE4231C80AE}"/>
      </w:docPartPr>
      <w:docPartBody>
        <w:p w:rsidR="00E12884" w:rsidRDefault="00D4167C" w:rsidP="00D4167C">
          <w:pPr>
            <w:pStyle w:val="7AE1CA6FED194C978950BD602E02476D"/>
          </w:pPr>
          <w:r>
            <w:rPr>
              <w:color w:val="2E74B5" w:themeColor="accent1" w:themeShade="BF"/>
              <w:sz w:val="24"/>
              <w:szCs w:val="24"/>
            </w:rPr>
            <w:t>[Company name]</w:t>
          </w:r>
        </w:p>
      </w:docPartBody>
    </w:docPart>
    <w:docPart>
      <w:docPartPr>
        <w:name w:val="3F1CD9E474154B68BEAA9DDD5B3D8FD1"/>
        <w:category>
          <w:name w:val="General"/>
          <w:gallery w:val="placeholder"/>
        </w:category>
        <w:types>
          <w:type w:val="bbPlcHdr"/>
        </w:types>
        <w:behaviors>
          <w:behavior w:val="content"/>
        </w:behaviors>
        <w:guid w:val="{E9EEB4BA-1390-4A01-86AD-FD4D77BF9535}"/>
      </w:docPartPr>
      <w:docPartBody>
        <w:p w:rsidR="00E12884" w:rsidRDefault="00D4167C" w:rsidP="00D4167C">
          <w:pPr>
            <w:pStyle w:val="3F1CD9E474154B68BEAA9DDD5B3D8FD1"/>
          </w:pPr>
          <w:r>
            <w:rPr>
              <w:rFonts w:asciiTheme="majorHAnsi" w:eastAsiaTheme="majorEastAsia" w:hAnsiTheme="majorHAnsi" w:cstheme="majorBidi"/>
              <w:color w:val="5B9BD5" w:themeColor="accent1"/>
              <w:sz w:val="88"/>
              <w:szCs w:val="88"/>
            </w:rPr>
            <w:t>[Document title]</w:t>
          </w:r>
        </w:p>
      </w:docPartBody>
    </w:docPart>
    <w:docPart>
      <w:docPartPr>
        <w:name w:val="97AD4E711EE14AECB1BC38C1B867FA4C"/>
        <w:category>
          <w:name w:val="General"/>
          <w:gallery w:val="placeholder"/>
        </w:category>
        <w:types>
          <w:type w:val="bbPlcHdr"/>
        </w:types>
        <w:behaviors>
          <w:behavior w:val="content"/>
        </w:behaviors>
        <w:guid w:val="{78021100-203B-4F17-84E9-3ED5630985E6}"/>
      </w:docPartPr>
      <w:docPartBody>
        <w:p w:rsidR="00E12884" w:rsidRDefault="00D4167C" w:rsidP="00D4167C">
          <w:pPr>
            <w:pStyle w:val="97AD4E711EE14AECB1BC38C1B867FA4C"/>
          </w:pPr>
          <w:r>
            <w:rPr>
              <w:color w:val="2E74B5"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7C"/>
    <w:rsid w:val="008678E5"/>
    <w:rsid w:val="00C12340"/>
    <w:rsid w:val="00D4167C"/>
    <w:rsid w:val="00E1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E1CA6FED194C978950BD602E02476D">
    <w:name w:val="7AE1CA6FED194C978950BD602E02476D"/>
    <w:rsid w:val="00D4167C"/>
  </w:style>
  <w:style w:type="paragraph" w:customStyle="1" w:styleId="3F1CD9E474154B68BEAA9DDD5B3D8FD1">
    <w:name w:val="3F1CD9E474154B68BEAA9DDD5B3D8FD1"/>
    <w:rsid w:val="00D4167C"/>
  </w:style>
  <w:style w:type="paragraph" w:customStyle="1" w:styleId="97AD4E711EE14AECB1BC38C1B867FA4C">
    <w:name w:val="97AD4E711EE14AECB1BC38C1B867FA4C"/>
    <w:rsid w:val="00D4167C"/>
  </w:style>
  <w:style w:type="paragraph" w:customStyle="1" w:styleId="31806F719C7E48AEBEE78BE62C0BAAFA">
    <w:name w:val="31806F719C7E48AEBEE78BE62C0BAAFA"/>
    <w:rsid w:val="00D4167C"/>
  </w:style>
  <w:style w:type="paragraph" w:customStyle="1" w:styleId="AE8C36EA9D824CC8A3F01524C5EDD7A5">
    <w:name w:val="AE8C36EA9D824CC8A3F01524C5EDD7A5"/>
    <w:rsid w:val="00D41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2014-07-01T00:00:00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Police Technical</Company>
  <LinksUpToDate>false</LinksUpToDate>
  <CharactersWithSpaces>10570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CELLULAR PHONE MODEL AFFIDAVIT</dc:title>
  <dc:subject>DDA Mike Galli, Santa Clara County</dc:subject>
  <dc:creator>Microsoft account</dc:creator>
  <cp:keywords/>
  <dc:description/>
  <cp:lastModifiedBy>Microsoft account</cp:lastModifiedBy>
  <cp:revision>4</cp:revision>
  <dcterms:created xsi:type="dcterms:W3CDTF">2014-07-03T01:33:00Z</dcterms:created>
  <dcterms:modified xsi:type="dcterms:W3CDTF">2014-07-18T21:14:00Z</dcterms:modified>
</cp:coreProperties>
</file>