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261" w:rsidRPr="001B1EA5" w:rsidRDefault="008C6261" w:rsidP="008C6261">
      <w:pPr>
        <w:spacing w:before="240" w:after="60"/>
        <w:ind w:left="1584" w:right="1872"/>
        <w:jc w:val="center"/>
        <w:rPr>
          <w:b/>
          <w:sz w:val="40"/>
          <w:szCs w:val="40"/>
        </w:rPr>
      </w:pPr>
      <w:r>
        <w:rPr>
          <w:b/>
          <w:noProof/>
          <w:sz w:val="40"/>
          <w:szCs w:val="40"/>
        </w:rPr>
        <w:drawing>
          <wp:anchor distT="0" distB="0" distL="114300" distR="114300" simplePos="0" relativeHeight="251660288" behindDoc="1" locked="1" layoutInCell="1" allowOverlap="1">
            <wp:simplePos x="0" y="0"/>
            <wp:positionH relativeFrom="column">
              <wp:posOffset>5252085</wp:posOffset>
            </wp:positionH>
            <wp:positionV relativeFrom="paragraph">
              <wp:posOffset>412115</wp:posOffset>
            </wp:positionV>
            <wp:extent cx="1463040" cy="1613535"/>
            <wp:effectExtent l="19050" t="0" r="3810" b="0"/>
            <wp:wrapNone/>
            <wp:docPr id="2" name="Picture 2" descr="se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1]"/>
                    <pic:cNvPicPr>
                      <a:picLocks noChangeAspect="1" noChangeArrowheads="1"/>
                    </pic:cNvPicPr>
                  </pic:nvPicPr>
                  <pic:blipFill>
                    <a:blip r:embed="rId4" cstate="print">
                      <a:lum contrast="40000"/>
                      <a:grayscl/>
                    </a:blip>
                    <a:srcRect/>
                    <a:stretch>
                      <a:fillRect/>
                    </a:stretch>
                  </pic:blipFill>
                  <pic:spPr bwMode="auto">
                    <a:xfrm>
                      <a:off x="0" y="0"/>
                      <a:ext cx="1463040" cy="1613535"/>
                    </a:xfrm>
                    <a:prstGeom prst="rect">
                      <a:avLst/>
                    </a:prstGeom>
                    <a:noFill/>
                    <a:ln w="9525">
                      <a:noFill/>
                      <a:miter lim="800000"/>
                      <a:headEnd/>
                      <a:tailEnd/>
                    </a:ln>
                  </pic:spPr>
                </pic:pic>
              </a:graphicData>
            </a:graphic>
          </wp:anchor>
        </w:drawing>
      </w:r>
      <w:r w:rsidRPr="001B1EA5">
        <w:rPr>
          <w:b/>
          <w:sz w:val="40"/>
          <w:szCs w:val="40"/>
        </w:rPr>
        <w:t xml:space="preserve">SUPERIOR COURT OF </w:t>
      </w:r>
      <w:smartTag w:uri="urn:schemas-microsoft-com:office:smarttags" w:element="State">
        <w:smartTag w:uri="urn:schemas-microsoft-com:office:smarttags" w:element="place">
          <w:r w:rsidRPr="001B1EA5">
            <w:rPr>
              <w:b/>
              <w:sz w:val="40"/>
              <w:szCs w:val="40"/>
            </w:rPr>
            <w:t>CALIFORNIA</w:t>
          </w:r>
        </w:smartTag>
      </w:smartTag>
    </w:p>
    <w:p w:rsidR="008C6261" w:rsidRPr="001B1EA5" w:rsidRDefault="008C6261" w:rsidP="008C6261">
      <w:pPr>
        <w:tabs>
          <w:tab w:val="center" w:pos="5166"/>
        </w:tabs>
        <w:spacing w:after="360"/>
        <w:ind w:left="1584" w:right="1872"/>
        <w:rPr>
          <w:b/>
          <w:sz w:val="36"/>
          <w:szCs w:val="36"/>
        </w:rPr>
      </w:pPr>
      <w:r w:rsidRPr="00A86A7C">
        <w:rPr>
          <w:sz w:val="32"/>
          <w:szCs w:val="32"/>
        </w:rPr>
        <w:tab/>
      </w:r>
      <w:r w:rsidRPr="001B1EA5">
        <w:rPr>
          <w:b/>
          <w:sz w:val="36"/>
          <w:szCs w:val="36"/>
        </w:rPr>
        <w:t>County of __</w:t>
      </w:r>
      <w:r>
        <w:rPr>
          <w:b/>
          <w:sz w:val="36"/>
          <w:szCs w:val="36"/>
        </w:rPr>
        <w:t>Alameda</w:t>
      </w:r>
      <w:r w:rsidRPr="001B1EA5">
        <w:rPr>
          <w:b/>
          <w:sz w:val="36"/>
          <w:szCs w:val="36"/>
        </w:rPr>
        <w:t>________</w:t>
      </w:r>
    </w:p>
    <w:p w:rsidR="008C6261" w:rsidRPr="00A86A7C" w:rsidRDefault="008C6261" w:rsidP="008C6261">
      <w:pPr>
        <w:pBdr>
          <w:top w:val="single" w:sz="12" w:space="5" w:color="auto"/>
          <w:left w:val="single" w:sz="12" w:space="3" w:color="auto"/>
          <w:bottom w:val="single" w:sz="12" w:space="5" w:color="auto"/>
          <w:right w:val="single" w:sz="12" w:space="4" w:color="auto"/>
        </w:pBdr>
        <w:ind w:left="3168" w:right="3168"/>
        <w:jc w:val="center"/>
        <w:rPr>
          <w:sz w:val="40"/>
          <w:szCs w:val="40"/>
        </w:rPr>
      </w:pPr>
      <w:r w:rsidRPr="00A86A7C">
        <w:rPr>
          <w:b/>
          <w:sz w:val="40"/>
          <w:szCs w:val="40"/>
        </w:rPr>
        <w:t>COURT ORDER</w:t>
      </w:r>
      <w:r w:rsidRPr="00A86A7C">
        <w:rPr>
          <w:sz w:val="40"/>
          <w:szCs w:val="40"/>
        </w:rPr>
        <w:t>*</w:t>
      </w:r>
    </w:p>
    <w:p w:rsidR="008C6261" w:rsidRPr="00A86A7C" w:rsidRDefault="008C6261" w:rsidP="008C6261">
      <w:pPr>
        <w:pBdr>
          <w:top w:val="single" w:sz="12" w:space="5" w:color="auto"/>
          <w:left w:val="single" w:sz="12" w:space="3" w:color="auto"/>
          <w:bottom w:val="single" w:sz="12" w:space="5" w:color="auto"/>
          <w:right w:val="single" w:sz="12" w:space="4" w:color="auto"/>
        </w:pBdr>
        <w:ind w:left="3168" w:right="3168"/>
        <w:jc w:val="center"/>
        <w:rPr>
          <w:sz w:val="22"/>
          <w:szCs w:val="22"/>
        </w:rPr>
      </w:pPr>
      <w:r w:rsidRPr="00A86A7C">
        <w:rPr>
          <w:sz w:val="22"/>
          <w:szCs w:val="22"/>
        </w:rPr>
        <w:t>Electronic Communication Records</w:t>
      </w:r>
    </w:p>
    <w:p w:rsidR="008C6261" w:rsidRPr="00A86A7C" w:rsidRDefault="008C6261" w:rsidP="008C6261">
      <w:pPr>
        <w:pBdr>
          <w:top w:val="single" w:sz="12" w:space="5" w:color="auto"/>
          <w:left w:val="single" w:sz="12" w:space="3" w:color="auto"/>
          <w:bottom w:val="single" w:sz="12" w:space="5" w:color="auto"/>
          <w:right w:val="single" w:sz="12" w:space="4" w:color="auto"/>
        </w:pBdr>
        <w:ind w:left="3168" w:right="3168"/>
        <w:jc w:val="center"/>
        <w:rPr>
          <w:sz w:val="22"/>
          <w:szCs w:val="22"/>
        </w:rPr>
      </w:pPr>
      <w:r w:rsidRPr="00A86A7C">
        <w:rPr>
          <w:sz w:val="22"/>
          <w:szCs w:val="22"/>
        </w:rPr>
        <w:t xml:space="preserve">(Phone </w:t>
      </w:r>
      <w:r>
        <w:rPr>
          <w:sz w:val="18"/>
          <w:szCs w:val="18"/>
        </w:rPr>
        <w:sym w:font="Wingdings" w:char="F077"/>
      </w:r>
      <w:r>
        <w:rPr>
          <w:sz w:val="18"/>
          <w:szCs w:val="18"/>
        </w:rPr>
        <w:t xml:space="preserve"> </w:t>
      </w:r>
      <w:r w:rsidRPr="00A86A7C">
        <w:rPr>
          <w:sz w:val="22"/>
          <w:szCs w:val="22"/>
        </w:rPr>
        <w:t xml:space="preserve">E-Mail </w:t>
      </w:r>
      <w:r>
        <w:rPr>
          <w:sz w:val="22"/>
          <w:szCs w:val="22"/>
        </w:rPr>
        <w:sym w:font="Wingdings" w:char="F077"/>
      </w:r>
      <w:r w:rsidRPr="00A86A7C">
        <w:rPr>
          <w:sz w:val="22"/>
          <w:szCs w:val="22"/>
        </w:rPr>
        <w:t xml:space="preserve"> Internet)</w:t>
      </w:r>
    </w:p>
    <w:p w:rsidR="008C6261" w:rsidRPr="00A86A7C" w:rsidRDefault="008C6261" w:rsidP="008C6261">
      <w:pPr>
        <w:spacing w:after="60"/>
        <w:rPr>
          <w:sz w:val="22"/>
          <w:szCs w:val="22"/>
        </w:rPr>
      </w:pPr>
      <w:r w:rsidRPr="00A86A7C">
        <w:rPr>
          <w:sz w:val="22"/>
          <w:szCs w:val="22"/>
        </w:rPr>
        <w:t xml:space="preserve">                                                                                                                           </w:t>
      </w:r>
    </w:p>
    <w:p w:rsidR="008C6261" w:rsidRPr="00A86A7C" w:rsidRDefault="008C6261" w:rsidP="008C6261">
      <w:pPr>
        <w:spacing w:after="60"/>
        <w:rPr>
          <w:kern w:val="22"/>
          <w:sz w:val="21"/>
          <w:szCs w:val="21"/>
        </w:rPr>
      </w:pPr>
      <w:r w:rsidRPr="00A86A7C">
        <w:rPr>
          <w:b/>
          <w:kern w:val="22"/>
          <w:sz w:val="21"/>
          <w:szCs w:val="21"/>
        </w:rPr>
        <w:t>TO</w:t>
      </w:r>
      <w:r w:rsidRPr="00A86A7C">
        <w:rPr>
          <w:kern w:val="22"/>
          <w:sz w:val="21"/>
          <w:szCs w:val="21"/>
        </w:rPr>
        <w:t xml:space="preserve">: </w:t>
      </w:r>
      <w:r>
        <w:rPr>
          <w:kern w:val="22"/>
          <w:sz w:val="21"/>
          <w:szCs w:val="21"/>
        </w:rPr>
        <w:t>Metro PCS</w:t>
      </w:r>
      <w:r w:rsidRPr="00A86A7C">
        <w:rPr>
          <w:kern w:val="22"/>
          <w:sz w:val="21"/>
          <w:szCs w:val="21"/>
        </w:rPr>
        <w:t>, hereinafter “Provider”</w:t>
      </w:r>
    </w:p>
    <w:p w:rsidR="008C6261" w:rsidRPr="00A86A7C" w:rsidRDefault="008C6261" w:rsidP="008C6261">
      <w:pPr>
        <w:spacing w:after="120"/>
        <w:rPr>
          <w:sz w:val="21"/>
          <w:szCs w:val="21"/>
        </w:rPr>
      </w:pPr>
      <w:r w:rsidRPr="00942BCF">
        <w:rPr>
          <w:b/>
          <w:sz w:val="21"/>
          <w:szCs w:val="21"/>
        </w:rPr>
        <w:t>Type of service provided</w:t>
      </w:r>
      <w:r w:rsidRPr="00A86A7C">
        <w:rPr>
          <w:sz w:val="21"/>
          <w:szCs w:val="21"/>
        </w:rPr>
        <w:t xml:space="preserve">:   </w:t>
      </w:r>
      <w:r>
        <w:rPr>
          <w:sz w:val="21"/>
          <w:szCs w:val="21"/>
        </w:rPr>
        <w:sym w:font="Wingdings" w:char="F078"/>
      </w:r>
      <w:r>
        <w:rPr>
          <w:sz w:val="21"/>
          <w:szCs w:val="21"/>
        </w:rPr>
        <w:t xml:space="preserve"> </w:t>
      </w:r>
      <w:r w:rsidRPr="00A86A7C">
        <w:rPr>
          <w:sz w:val="21"/>
          <w:szCs w:val="21"/>
        </w:rPr>
        <w:t>Telephone</w:t>
      </w:r>
      <w:r w:rsidRPr="00A86A7C">
        <w:rPr>
          <w:sz w:val="21"/>
          <w:szCs w:val="21"/>
        </w:rPr>
        <w:tab/>
      </w:r>
      <w:r w:rsidRPr="00A86A7C">
        <w:rPr>
          <w:sz w:val="21"/>
          <w:szCs w:val="21"/>
        </w:rPr>
        <w:tab/>
      </w:r>
      <w:r>
        <w:rPr>
          <w:sz w:val="21"/>
          <w:szCs w:val="21"/>
        </w:rPr>
        <w:sym w:font="Wingdings" w:char="F0A8"/>
      </w:r>
      <w:r w:rsidRPr="00A86A7C">
        <w:rPr>
          <w:sz w:val="21"/>
          <w:szCs w:val="21"/>
        </w:rPr>
        <w:t xml:space="preserve"> E-mail</w:t>
      </w:r>
      <w:r w:rsidRPr="00A86A7C">
        <w:rPr>
          <w:sz w:val="21"/>
          <w:szCs w:val="21"/>
        </w:rPr>
        <w:tab/>
      </w:r>
      <w:r w:rsidRPr="00A86A7C">
        <w:rPr>
          <w:sz w:val="21"/>
          <w:szCs w:val="21"/>
        </w:rPr>
        <w:tab/>
        <w:t xml:space="preserve">  </w:t>
      </w:r>
      <w:r>
        <w:rPr>
          <w:sz w:val="21"/>
          <w:szCs w:val="21"/>
        </w:rPr>
        <w:sym w:font="Wingdings" w:char="F0A8"/>
      </w:r>
      <w:r>
        <w:rPr>
          <w:sz w:val="21"/>
          <w:szCs w:val="21"/>
        </w:rPr>
        <w:t xml:space="preserve"> </w:t>
      </w:r>
      <w:r w:rsidRPr="00A86A7C">
        <w:rPr>
          <w:sz w:val="21"/>
          <w:szCs w:val="21"/>
        </w:rPr>
        <w:t>Internet</w:t>
      </w:r>
    </w:p>
    <w:p w:rsidR="008C6261" w:rsidRPr="00A86A7C" w:rsidRDefault="008C6261" w:rsidP="008C6261">
      <w:pPr>
        <w:spacing w:after="120"/>
        <w:rPr>
          <w:sz w:val="21"/>
          <w:szCs w:val="21"/>
        </w:rPr>
      </w:pPr>
      <w:r>
        <w:rPr>
          <w:b/>
          <w:kern w:val="22"/>
          <w:sz w:val="21"/>
          <w:szCs w:val="21"/>
        </w:rPr>
        <w:t>APPLICANT</w:t>
      </w:r>
      <w:r w:rsidRPr="00A86A7C">
        <w:rPr>
          <w:kern w:val="22"/>
          <w:sz w:val="21"/>
          <w:szCs w:val="21"/>
        </w:rPr>
        <w:t xml:space="preserve">: </w:t>
      </w:r>
      <w:r>
        <w:rPr>
          <w:kern w:val="22"/>
          <w:sz w:val="21"/>
          <w:szCs w:val="21"/>
        </w:rPr>
        <w:t>Detective Aaron Edens, hereinafter “Applicant.”</w:t>
      </w:r>
      <w:r w:rsidRPr="00A86A7C">
        <w:rPr>
          <w:sz w:val="21"/>
          <w:szCs w:val="21"/>
        </w:rPr>
        <w:t xml:space="preserve"> </w:t>
      </w:r>
    </w:p>
    <w:p w:rsidR="008C6261" w:rsidRPr="005B44C7" w:rsidRDefault="008C6261" w:rsidP="008C6261">
      <w:pPr>
        <w:spacing w:after="120"/>
        <w:rPr>
          <w:kern w:val="22"/>
          <w:sz w:val="21"/>
          <w:szCs w:val="21"/>
        </w:rPr>
      </w:pPr>
      <w:r>
        <w:rPr>
          <w:b/>
          <w:sz w:val="21"/>
          <w:szCs w:val="21"/>
        </w:rPr>
        <w:t>SUBSCRIBER</w:t>
      </w:r>
      <w:r w:rsidRPr="00A86A7C">
        <w:rPr>
          <w:sz w:val="21"/>
          <w:szCs w:val="21"/>
        </w:rPr>
        <w:t xml:space="preserve">: </w:t>
      </w:r>
      <w:proofErr w:type="spellStart"/>
      <w:r>
        <w:rPr>
          <w:sz w:val="21"/>
          <w:szCs w:val="21"/>
        </w:rPr>
        <w:t>Donte</w:t>
      </w:r>
      <w:proofErr w:type="spellEnd"/>
      <w:r>
        <w:rPr>
          <w:sz w:val="21"/>
          <w:szCs w:val="21"/>
        </w:rPr>
        <w:t xml:space="preserve"> Smith</w:t>
      </w:r>
      <w:r w:rsidRPr="00A86A7C">
        <w:rPr>
          <w:kern w:val="22"/>
          <w:sz w:val="21"/>
          <w:szCs w:val="21"/>
        </w:rPr>
        <w:t xml:space="preserve"> </w:t>
      </w:r>
      <w:r>
        <w:rPr>
          <w:kern w:val="22"/>
          <w:sz w:val="21"/>
          <w:szCs w:val="21"/>
        </w:rPr>
        <w:t>510-</w:t>
      </w:r>
      <w:r w:rsidRPr="008C6261">
        <w:rPr>
          <w:kern w:val="22"/>
          <w:sz w:val="21"/>
          <w:szCs w:val="21"/>
        </w:rPr>
        <w:t>467-8619</w:t>
      </w:r>
    </w:p>
    <w:p w:rsidR="008C6261" w:rsidRPr="00A86A7C" w:rsidRDefault="008C6261" w:rsidP="008C6261">
      <w:pPr>
        <w:spacing w:after="60"/>
        <w:rPr>
          <w:sz w:val="21"/>
          <w:szCs w:val="21"/>
        </w:rPr>
      </w:pPr>
      <w:r w:rsidRPr="00A86A7C">
        <w:rPr>
          <w:b/>
          <w:sz w:val="21"/>
          <w:szCs w:val="21"/>
        </w:rPr>
        <w:t>ORDER</w:t>
      </w:r>
      <w:r w:rsidRPr="00A86A7C">
        <w:rPr>
          <w:sz w:val="21"/>
          <w:szCs w:val="21"/>
        </w:rPr>
        <w:t xml:space="preserve">: Based on the findings below, Provider is ordered to </w:t>
      </w:r>
      <w:r>
        <w:rPr>
          <w:sz w:val="21"/>
          <w:szCs w:val="21"/>
        </w:rPr>
        <w:t>furnish</w:t>
      </w:r>
      <w:r w:rsidRPr="00A86A7C">
        <w:rPr>
          <w:sz w:val="21"/>
          <w:szCs w:val="21"/>
        </w:rPr>
        <w:t xml:space="preserve"> Applicant with the following records</w:t>
      </w:r>
      <w:r>
        <w:rPr>
          <w:sz w:val="21"/>
          <w:szCs w:val="21"/>
        </w:rPr>
        <w:t xml:space="preserve"> if they are in Provider’s possession or if they can be obtained with reasonable effort:</w:t>
      </w:r>
    </w:p>
    <w:p w:rsidR="008C6261" w:rsidRPr="00A86A7C" w:rsidRDefault="008C6261" w:rsidP="008C6261">
      <w:pPr>
        <w:spacing w:after="20"/>
        <w:ind w:left="288"/>
        <w:rPr>
          <w:b/>
          <w:sz w:val="21"/>
          <w:szCs w:val="21"/>
        </w:rPr>
      </w:pPr>
      <w:r w:rsidRPr="00A86A7C">
        <w:rPr>
          <w:b/>
          <w:sz w:val="21"/>
          <w:szCs w:val="21"/>
        </w:rPr>
        <w:t>Subscriber records</w:t>
      </w:r>
      <w:r w:rsidRPr="00A86A7C">
        <w:rPr>
          <w:b/>
          <w:sz w:val="21"/>
          <w:szCs w:val="21"/>
        </w:rPr>
        <w:tab/>
      </w:r>
      <w:r w:rsidRPr="00A86A7C">
        <w:rPr>
          <w:b/>
          <w:sz w:val="21"/>
          <w:szCs w:val="21"/>
        </w:rPr>
        <w:tab/>
      </w:r>
      <w:r w:rsidRPr="00A86A7C">
        <w:rPr>
          <w:b/>
          <w:sz w:val="21"/>
          <w:szCs w:val="21"/>
        </w:rPr>
        <w:tab/>
      </w:r>
      <w:r w:rsidRPr="00A86A7C">
        <w:rPr>
          <w:b/>
          <w:sz w:val="21"/>
          <w:szCs w:val="21"/>
        </w:rPr>
        <w:tab/>
      </w:r>
      <w:r w:rsidRPr="00A86A7C">
        <w:rPr>
          <w:b/>
          <w:sz w:val="21"/>
          <w:szCs w:val="21"/>
        </w:rPr>
        <w:tab/>
      </w:r>
      <w:r w:rsidRPr="00A86A7C">
        <w:rPr>
          <w:b/>
          <w:sz w:val="21"/>
          <w:szCs w:val="21"/>
        </w:rPr>
        <w:tab/>
      </w:r>
      <w:r w:rsidRPr="00A86A7C">
        <w:rPr>
          <w:b/>
          <w:sz w:val="21"/>
          <w:szCs w:val="21"/>
        </w:rPr>
        <w:tab/>
      </w:r>
      <w:r w:rsidRPr="00A86A7C">
        <w:rPr>
          <w:b/>
          <w:sz w:val="21"/>
          <w:szCs w:val="21"/>
        </w:rPr>
        <w:tab/>
      </w:r>
    </w:p>
    <w:p w:rsidR="008C6261" w:rsidRPr="00A86A7C" w:rsidRDefault="008C6261" w:rsidP="008C6261">
      <w:pPr>
        <w:spacing w:after="40"/>
        <w:ind w:left="576"/>
        <w:rPr>
          <w:sz w:val="21"/>
          <w:szCs w:val="21"/>
        </w:rPr>
      </w:pPr>
      <w:r>
        <w:rPr>
          <w:sz w:val="21"/>
          <w:szCs w:val="21"/>
        </w:rPr>
        <w:sym w:font="Wingdings" w:char="F0A8"/>
      </w:r>
      <w:r w:rsidRPr="00A86A7C">
        <w:rPr>
          <w:sz w:val="21"/>
          <w:szCs w:val="21"/>
        </w:rPr>
        <w:t xml:space="preserve"> Subscriber’s name and address</w:t>
      </w:r>
      <w:r w:rsidRPr="00A86A7C">
        <w:rPr>
          <w:sz w:val="21"/>
          <w:szCs w:val="21"/>
        </w:rPr>
        <w:tab/>
      </w:r>
      <w:r w:rsidRPr="00A86A7C">
        <w:rPr>
          <w:sz w:val="21"/>
          <w:szCs w:val="21"/>
        </w:rPr>
        <w:tab/>
      </w:r>
      <w:r w:rsidRPr="00A86A7C">
        <w:rPr>
          <w:sz w:val="21"/>
          <w:szCs w:val="21"/>
        </w:rPr>
        <w:tab/>
      </w:r>
      <w:r w:rsidRPr="00A86A7C">
        <w:rPr>
          <w:sz w:val="21"/>
          <w:szCs w:val="21"/>
        </w:rPr>
        <w:tab/>
      </w:r>
      <w:r w:rsidRPr="00A86A7C">
        <w:rPr>
          <w:sz w:val="21"/>
          <w:szCs w:val="21"/>
        </w:rPr>
        <w:tab/>
      </w:r>
      <w:r w:rsidRPr="00A86A7C">
        <w:rPr>
          <w:sz w:val="21"/>
          <w:szCs w:val="21"/>
        </w:rPr>
        <w:tab/>
      </w:r>
      <w:r>
        <w:rPr>
          <w:sz w:val="21"/>
          <w:szCs w:val="21"/>
        </w:rPr>
        <w:sym w:font="Wingdings" w:char="F0A8"/>
      </w:r>
      <w:r w:rsidRPr="00A86A7C">
        <w:rPr>
          <w:sz w:val="21"/>
          <w:szCs w:val="21"/>
        </w:rPr>
        <w:t xml:space="preserve"> Types of services utilized</w:t>
      </w:r>
    </w:p>
    <w:p w:rsidR="008C6261" w:rsidRPr="00A86A7C" w:rsidRDefault="008C6261" w:rsidP="008C6261">
      <w:pPr>
        <w:spacing w:after="40"/>
        <w:ind w:left="576"/>
        <w:rPr>
          <w:sz w:val="21"/>
          <w:szCs w:val="21"/>
        </w:rPr>
      </w:pPr>
      <w:r>
        <w:rPr>
          <w:sz w:val="21"/>
          <w:szCs w:val="21"/>
        </w:rPr>
        <w:sym w:font="Wingdings" w:char="F0A8"/>
      </w:r>
      <w:r w:rsidRPr="00A86A7C">
        <w:rPr>
          <w:sz w:val="21"/>
          <w:szCs w:val="21"/>
        </w:rPr>
        <w:t xml:space="preserve">Telephone number, e-mail address, IP address </w:t>
      </w:r>
      <w:r w:rsidRPr="00A86A7C">
        <w:rPr>
          <w:sz w:val="21"/>
          <w:szCs w:val="21"/>
        </w:rPr>
        <w:tab/>
      </w:r>
      <w:r w:rsidRPr="00A86A7C">
        <w:rPr>
          <w:sz w:val="21"/>
          <w:szCs w:val="21"/>
        </w:rPr>
        <w:tab/>
      </w:r>
      <w:r w:rsidRPr="00A86A7C">
        <w:rPr>
          <w:sz w:val="21"/>
          <w:szCs w:val="21"/>
        </w:rPr>
        <w:tab/>
      </w:r>
      <w:r w:rsidRPr="00A86A7C">
        <w:rPr>
          <w:sz w:val="21"/>
          <w:szCs w:val="21"/>
        </w:rPr>
        <w:tab/>
      </w:r>
      <w:r>
        <w:rPr>
          <w:sz w:val="21"/>
          <w:szCs w:val="21"/>
        </w:rPr>
        <w:sym w:font="Wingdings" w:char="F0A8"/>
      </w:r>
      <w:r w:rsidRPr="00A86A7C">
        <w:rPr>
          <w:sz w:val="21"/>
          <w:szCs w:val="21"/>
        </w:rPr>
        <w:t xml:space="preserve"> Length of service, including start date</w:t>
      </w:r>
    </w:p>
    <w:p w:rsidR="008C6261" w:rsidRPr="00A86A7C" w:rsidRDefault="008C6261" w:rsidP="008C6261">
      <w:pPr>
        <w:spacing w:after="60"/>
        <w:ind w:left="576"/>
        <w:rPr>
          <w:sz w:val="21"/>
          <w:szCs w:val="21"/>
        </w:rPr>
      </w:pPr>
      <w:r w:rsidRPr="00A86A7C">
        <w:rPr>
          <w:sz w:val="21"/>
          <w:szCs w:val="21"/>
        </w:rPr>
        <w:sym w:font="Wingdings 2" w:char="F0A3"/>
      </w:r>
      <w:r w:rsidRPr="00A86A7C">
        <w:rPr>
          <w:sz w:val="21"/>
          <w:szCs w:val="21"/>
        </w:rPr>
        <w:t xml:space="preserve"> Means and source of payment, including credit card and bank account numbers</w:t>
      </w:r>
    </w:p>
    <w:p w:rsidR="008C6261" w:rsidRPr="00A86A7C" w:rsidRDefault="008C6261" w:rsidP="008C6261">
      <w:pPr>
        <w:spacing w:after="20"/>
        <w:ind w:left="288"/>
        <w:rPr>
          <w:b/>
          <w:sz w:val="21"/>
          <w:szCs w:val="21"/>
        </w:rPr>
      </w:pPr>
      <w:r w:rsidRPr="00A86A7C">
        <w:rPr>
          <w:b/>
          <w:sz w:val="21"/>
          <w:szCs w:val="21"/>
        </w:rPr>
        <w:t>Connection records</w:t>
      </w:r>
    </w:p>
    <w:p w:rsidR="008C6261" w:rsidRPr="00A86A7C" w:rsidRDefault="008C6261" w:rsidP="008C6261">
      <w:pPr>
        <w:ind w:left="576"/>
        <w:rPr>
          <w:b/>
          <w:sz w:val="21"/>
          <w:szCs w:val="21"/>
        </w:rPr>
      </w:pPr>
      <w:r w:rsidRPr="00A86A7C">
        <w:rPr>
          <w:b/>
          <w:sz w:val="21"/>
          <w:szCs w:val="21"/>
        </w:rPr>
        <w:t>Telephone</w:t>
      </w:r>
    </w:p>
    <w:p w:rsidR="008C6261" w:rsidRPr="00A86A7C" w:rsidRDefault="008C6261" w:rsidP="008C6261">
      <w:pPr>
        <w:spacing w:after="40"/>
        <w:ind w:left="864"/>
        <w:rPr>
          <w:sz w:val="21"/>
          <w:szCs w:val="21"/>
        </w:rPr>
      </w:pPr>
      <w:r>
        <w:rPr>
          <w:sz w:val="21"/>
          <w:szCs w:val="21"/>
        </w:rPr>
        <w:sym w:font="Wingdings" w:char="F078"/>
      </w:r>
      <w:r w:rsidRPr="00A86A7C">
        <w:rPr>
          <w:sz w:val="21"/>
          <w:szCs w:val="21"/>
        </w:rPr>
        <w:t xml:space="preserve"> Local and long distance connection records from ____</w:t>
      </w:r>
      <w:r>
        <w:rPr>
          <w:sz w:val="21"/>
          <w:szCs w:val="21"/>
        </w:rPr>
        <w:t>5/2/2008</w:t>
      </w:r>
      <w:r w:rsidRPr="00A86A7C">
        <w:rPr>
          <w:sz w:val="21"/>
          <w:szCs w:val="21"/>
        </w:rPr>
        <w:t>__________</w:t>
      </w:r>
      <w:r>
        <w:rPr>
          <w:sz w:val="21"/>
          <w:szCs w:val="21"/>
        </w:rPr>
        <w:t xml:space="preserve"> </w:t>
      </w:r>
      <w:r w:rsidRPr="00A86A7C">
        <w:rPr>
          <w:sz w:val="21"/>
          <w:szCs w:val="21"/>
        </w:rPr>
        <w:t>to ___</w:t>
      </w:r>
      <w:r>
        <w:rPr>
          <w:sz w:val="21"/>
          <w:szCs w:val="21"/>
        </w:rPr>
        <w:t>9/1/2008</w:t>
      </w:r>
      <w:r w:rsidRPr="00A86A7C">
        <w:rPr>
          <w:sz w:val="21"/>
          <w:szCs w:val="21"/>
        </w:rPr>
        <w:t>__________________</w:t>
      </w:r>
    </w:p>
    <w:p w:rsidR="008C6261" w:rsidRPr="00A86A7C" w:rsidRDefault="008C6261" w:rsidP="008C6261">
      <w:pPr>
        <w:spacing w:after="40"/>
        <w:ind w:left="864"/>
        <w:rPr>
          <w:sz w:val="21"/>
          <w:szCs w:val="21"/>
        </w:rPr>
      </w:pPr>
      <w:r>
        <w:rPr>
          <w:sz w:val="21"/>
          <w:szCs w:val="21"/>
        </w:rPr>
        <w:sym w:font="Wingdings" w:char="F078"/>
      </w:r>
      <w:r w:rsidRPr="00A86A7C">
        <w:rPr>
          <w:sz w:val="21"/>
          <w:szCs w:val="21"/>
        </w:rPr>
        <w:t xml:space="preserve"> Locations, dates, and times of cell</w:t>
      </w:r>
      <w:r>
        <w:rPr>
          <w:sz w:val="21"/>
          <w:szCs w:val="21"/>
        </w:rPr>
        <w:t xml:space="preserve"> tower</w:t>
      </w:r>
      <w:r w:rsidRPr="00A86A7C">
        <w:rPr>
          <w:sz w:val="21"/>
          <w:szCs w:val="21"/>
        </w:rPr>
        <w:t xml:space="preserve"> contacts from __</w:t>
      </w:r>
      <w:r>
        <w:rPr>
          <w:sz w:val="21"/>
          <w:szCs w:val="21"/>
        </w:rPr>
        <w:t>5/2/2008</w:t>
      </w:r>
      <w:r w:rsidRPr="00A86A7C">
        <w:rPr>
          <w:sz w:val="21"/>
          <w:szCs w:val="21"/>
        </w:rPr>
        <w:t>____________</w:t>
      </w:r>
      <w:r>
        <w:rPr>
          <w:sz w:val="21"/>
          <w:szCs w:val="21"/>
        </w:rPr>
        <w:t xml:space="preserve"> </w:t>
      </w:r>
      <w:r w:rsidRPr="00A86A7C">
        <w:rPr>
          <w:sz w:val="21"/>
          <w:szCs w:val="21"/>
        </w:rPr>
        <w:t>to ___</w:t>
      </w:r>
      <w:r>
        <w:rPr>
          <w:sz w:val="21"/>
          <w:szCs w:val="21"/>
        </w:rPr>
        <w:t>9/1/2008</w:t>
      </w:r>
      <w:r w:rsidRPr="00A86A7C">
        <w:rPr>
          <w:sz w:val="21"/>
          <w:szCs w:val="21"/>
        </w:rPr>
        <w:t>______________</w:t>
      </w:r>
    </w:p>
    <w:p w:rsidR="008C6261" w:rsidRPr="00A86A7C" w:rsidRDefault="008C6261" w:rsidP="008C6261">
      <w:pPr>
        <w:spacing w:after="60"/>
        <w:ind w:left="864"/>
        <w:rPr>
          <w:sz w:val="21"/>
          <w:szCs w:val="21"/>
        </w:rPr>
      </w:pPr>
      <w:r>
        <w:rPr>
          <w:sz w:val="21"/>
          <w:szCs w:val="21"/>
        </w:rPr>
        <w:sym w:font="Wingdings" w:char="F0A8"/>
      </w:r>
      <w:r w:rsidRPr="00A86A7C">
        <w:rPr>
          <w:sz w:val="21"/>
          <w:szCs w:val="21"/>
        </w:rPr>
        <w:t xml:space="preserve"> Last outgoing phone number</w:t>
      </w:r>
      <w:r w:rsidRPr="00A86A7C">
        <w:rPr>
          <w:sz w:val="21"/>
          <w:szCs w:val="21"/>
        </w:rPr>
        <w:tab/>
      </w:r>
      <w:r w:rsidRPr="00A86A7C">
        <w:rPr>
          <w:sz w:val="21"/>
          <w:szCs w:val="21"/>
        </w:rPr>
        <w:tab/>
      </w:r>
      <w:r w:rsidRPr="00A86A7C">
        <w:rPr>
          <w:sz w:val="21"/>
          <w:szCs w:val="21"/>
        </w:rPr>
        <w:tab/>
      </w:r>
      <w:r>
        <w:rPr>
          <w:sz w:val="21"/>
          <w:szCs w:val="21"/>
        </w:rPr>
        <w:sym w:font="Wingdings" w:char="F0A8"/>
      </w:r>
      <w:r w:rsidRPr="00A86A7C">
        <w:rPr>
          <w:sz w:val="21"/>
          <w:szCs w:val="21"/>
        </w:rPr>
        <w:t xml:space="preserve"> Last incoming phone number</w:t>
      </w:r>
    </w:p>
    <w:p w:rsidR="008C6261" w:rsidRPr="00A86A7C" w:rsidRDefault="008C6261" w:rsidP="008C6261">
      <w:pPr>
        <w:spacing w:after="120"/>
        <w:rPr>
          <w:sz w:val="21"/>
          <w:szCs w:val="21"/>
        </w:rPr>
      </w:pPr>
      <w:r w:rsidRPr="00A86A7C">
        <w:rPr>
          <w:b/>
          <w:sz w:val="21"/>
          <w:szCs w:val="21"/>
        </w:rPr>
        <w:t>COMPLIANCE DATE</w:t>
      </w:r>
      <w:r w:rsidRPr="00A86A7C">
        <w:rPr>
          <w:sz w:val="21"/>
          <w:szCs w:val="21"/>
        </w:rPr>
        <w:t>: Provider shall furnish the listed records to Applicant on or before</w:t>
      </w:r>
      <w:r>
        <w:rPr>
          <w:sz w:val="21"/>
          <w:szCs w:val="21"/>
        </w:rPr>
        <w:t xml:space="preserve"> 11/15/2008</w:t>
      </w:r>
    </w:p>
    <w:p w:rsidR="008C6261" w:rsidRPr="00A86A7C" w:rsidRDefault="008C6261" w:rsidP="008C6261">
      <w:pPr>
        <w:spacing w:after="120"/>
        <w:rPr>
          <w:sz w:val="21"/>
          <w:szCs w:val="21"/>
        </w:rPr>
      </w:pPr>
      <w:r w:rsidRPr="00A86A7C">
        <w:rPr>
          <w:b/>
          <w:sz w:val="21"/>
          <w:szCs w:val="21"/>
        </w:rPr>
        <w:t>NON-DISCLOSURE ORDER</w:t>
      </w:r>
      <w:r w:rsidRPr="00A86A7C">
        <w:rPr>
          <w:sz w:val="21"/>
          <w:szCs w:val="21"/>
        </w:rPr>
        <w:t>: Provider shall not notify Subscriber or any other person of the existence or content of this order as follows:</w:t>
      </w:r>
      <w:r>
        <w:rPr>
          <w:sz w:val="21"/>
          <w:szCs w:val="21"/>
        </w:rPr>
        <w:tab/>
      </w:r>
      <w:r>
        <w:rPr>
          <w:sz w:val="21"/>
          <w:szCs w:val="21"/>
        </w:rPr>
        <w:sym w:font="Wingdings" w:char="F0A8"/>
      </w:r>
      <w:r w:rsidRPr="00A86A7C">
        <w:rPr>
          <w:sz w:val="21"/>
          <w:szCs w:val="21"/>
        </w:rPr>
        <w:t xml:space="preserve"> Until 90 days from the date of this order. </w:t>
      </w:r>
      <w:r w:rsidRPr="00A86A7C">
        <w:rPr>
          <w:sz w:val="21"/>
          <w:szCs w:val="21"/>
        </w:rPr>
        <w:tab/>
      </w:r>
      <w:r>
        <w:rPr>
          <w:sz w:val="21"/>
          <w:szCs w:val="21"/>
        </w:rPr>
        <w:sym w:font="Wingdings" w:char="F06F"/>
      </w:r>
      <w:r w:rsidRPr="00A86A7C">
        <w:rPr>
          <w:sz w:val="21"/>
          <w:szCs w:val="21"/>
        </w:rPr>
        <w:t xml:space="preserve"> </w:t>
      </w:r>
      <w:proofErr w:type="gramStart"/>
      <w:r w:rsidRPr="00A86A7C">
        <w:rPr>
          <w:sz w:val="21"/>
          <w:szCs w:val="21"/>
        </w:rPr>
        <w:t>Until further order of this court.</w:t>
      </w:r>
      <w:proofErr w:type="gramEnd"/>
      <w:r w:rsidRPr="00A86A7C">
        <w:rPr>
          <w:sz w:val="21"/>
          <w:szCs w:val="21"/>
        </w:rPr>
        <w:t xml:space="preserve"> </w:t>
      </w:r>
    </w:p>
    <w:p w:rsidR="008C6261" w:rsidRPr="00A86A7C" w:rsidRDefault="008C6261" w:rsidP="008C6261">
      <w:pPr>
        <w:spacing w:after="20"/>
        <w:rPr>
          <w:b/>
          <w:sz w:val="21"/>
          <w:szCs w:val="21"/>
        </w:rPr>
      </w:pPr>
      <w:r w:rsidRPr="00A86A7C">
        <w:rPr>
          <w:b/>
          <w:sz w:val="21"/>
          <w:szCs w:val="21"/>
        </w:rPr>
        <w:t>FINDINGS</w:t>
      </w:r>
    </w:p>
    <w:p w:rsidR="008C6261" w:rsidRPr="00A86A7C" w:rsidRDefault="008C6261" w:rsidP="008C6261">
      <w:pPr>
        <w:spacing w:after="60"/>
        <w:ind w:left="475" w:hanging="331"/>
        <w:rPr>
          <w:kern w:val="22"/>
          <w:sz w:val="21"/>
          <w:szCs w:val="21"/>
        </w:rPr>
      </w:pPr>
      <w:r w:rsidRPr="00A86A7C">
        <w:rPr>
          <w:kern w:val="22"/>
          <w:sz w:val="21"/>
          <w:szCs w:val="21"/>
        </w:rPr>
        <w:t xml:space="preserve">(1) Provider is an electronic communication service company as defined in 18 USC § 2510(15) and is doing business in </w:t>
      </w:r>
      <w:smartTag w:uri="urn:schemas-microsoft-com:office:smarttags" w:element="State">
        <w:smartTag w:uri="urn:schemas-microsoft-com:office:smarttags" w:element="place">
          <w:r w:rsidRPr="00A86A7C">
            <w:rPr>
              <w:kern w:val="22"/>
              <w:sz w:val="21"/>
              <w:szCs w:val="21"/>
            </w:rPr>
            <w:t>California</w:t>
          </w:r>
        </w:smartTag>
      </w:smartTag>
      <w:r w:rsidRPr="00A86A7C">
        <w:rPr>
          <w:kern w:val="22"/>
          <w:sz w:val="21"/>
          <w:szCs w:val="21"/>
        </w:rPr>
        <w:t>.</w:t>
      </w:r>
    </w:p>
    <w:p w:rsidR="008C6261" w:rsidRPr="00A86A7C" w:rsidRDefault="008C6261" w:rsidP="008C6261">
      <w:pPr>
        <w:spacing w:after="60"/>
        <w:ind w:left="475" w:hanging="331"/>
        <w:rPr>
          <w:kern w:val="22"/>
          <w:sz w:val="21"/>
          <w:szCs w:val="21"/>
        </w:rPr>
      </w:pPr>
      <w:r w:rsidRPr="00A86A7C">
        <w:rPr>
          <w:kern w:val="22"/>
          <w:sz w:val="21"/>
          <w:szCs w:val="21"/>
        </w:rPr>
        <w:t>(2) Pursuant to 18 USC §§ 2703(c)(1)(B), 2703(c), and 2703(d), this court may order a provider of an electronic communication service doing business in California to disclose the records listed above to an officer who has established reasonable grounds to believe said records are relevant and material to an ongoing criminal investigation.</w:t>
      </w:r>
    </w:p>
    <w:p w:rsidR="008C6261" w:rsidRPr="00A86A7C" w:rsidRDefault="008C6261" w:rsidP="008C6261">
      <w:pPr>
        <w:spacing w:after="60"/>
        <w:ind w:left="475" w:hanging="331"/>
        <w:rPr>
          <w:kern w:val="22"/>
          <w:sz w:val="21"/>
          <w:szCs w:val="21"/>
        </w:rPr>
      </w:pPr>
      <w:r w:rsidRPr="00A86A7C">
        <w:rPr>
          <w:kern w:val="22"/>
          <w:sz w:val="21"/>
          <w:szCs w:val="21"/>
        </w:rPr>
        <w:t xml:space="preserve">(3) Applicant has filed with this court a declaration containing specific and </w:t>
      </w:r>
      <w:proofErr w:type="spellStart"/>
      <w:r w:rsidRPr="00A86A7C">
        <w:rPr>
          <w:kern w:val="22"/>
          <w:sz w:val="21"/>
          <w:szCs w:val="21"/>
        </w:rPr>
        <w:t>articulable</w:t>
      </w:r>
      <w:proofErr w:type="spellEnd"/>
      <w:r w:rsidRPr="00A86A7C">
        <w:rPr>
          <w:kern w:val="22"/>
          <w:sz w:val="21"/>
          <w:szCs w:val="21"/>
        </w:rPr>
        <w:t xml:space="preserve"> facts establishing reasonable grounds to believe the listed records are relevant and material to an ongoing criminal investigation.</w:t>
      </w:r>
    </w:p>
    <w:p w:rsidR="008C6261" w:rsidRPr="00A86A7C" w:rsidRDefault="008C6261" w:rsidP="008C6261">
      <w:pPr>
        <w:spacing w:after="60"/>
        <w:ind w:left="475" w:hanging="331"/>
        <w:rPr>
          <w:kern w:val="22"/>
          <w:sz w:val="21"/>
          <w:szCs w:val="21"/>
        </w:rPr>
      </w:pPr>
      <w:r w:rsidRPr="00A86A7C">
        <w:rPr>
          <w:kern w:val="22"/>
          <w:sz w:val="21"/>
          <w:szCs w:val="21"/>
        </w:rPr>
        <w:t xml:space="preserve">(4) Applicant’s </w:t>
      </w:r>
      <w:r>
        <w:rPr>
          <w:kern w:val="22"/>
          <w:sz w:val="21"/>
          <w:szCs w:val="21"/>
        </w:rPr>
        <w:t xml:space="preserve">declaration </w:t>
      </w:r>
      <w:r w:rsidRPr="00A86A7C">
        <w:rPr>
          <w:kern w:val="22"/>
          <w:sz w:val="21"/>
          <w:szCs w:val="21"/>
        </w:rPr>
        <w:t>has established grounds for a non-disclosure order pursuant to 18 USC § 2705(b). Grounds for nondisclosure are based on the following</w:t>
      </w:r>
      <w:r>
        <w:rPr>
          <w:kern w:val="22"/>
          <w:sz w:val="21"/>
          <w:szCs w:val="21"/>
        </w:rPr>
        <w:t>:</w:t>
      </w:r>
      <w:r w:rsidRPr="00A86A7C">
        <w:rPr>
          <w:kern w:val="22"/>
          <w:sz w:val="21"/>
          <w:szCs w:val="21"/>
        </w:rPr>
        <w:t xml:space="preserve"> [check one or more]</w:t>
      </w:r>
    </w:p>
    <w:p w:rsidR="008C6261" w:rsidRDefault="008C6261" w:rsidP="008C6261">
      <w:pPr>
        <w:ind w:left="965" w:hanging="245"/>
        <w:rPr>
          <w:sz w:val="21"/>
          <w:szCs w:val="21"/>
        </w:rPr>
      </w:pPr>
      <w:r>
        <w:rPr>
          <w:sz w:val="21"/>
          <w:szCs w:val="21"/>
        </w:rPr>
        <w:sym w:font="Wingdings" w:char="F0A8"/>
      </w:r>
      <w:r w:rsidRPr="00A86A7C">
        <w:rPr>
          <w:sz w:val="21"/>
          <w:szCs w:val="21"/>
        </w:rPr>
        <w:t xml:space="preserve"> Jeopardize an investigation</w:t>
      </w:r>
      <w:r>
        <w:rPr>
          <w:sz w:val="21"/>
          <w:szCs w:val="21"/>
        </w:rPr>
        <w:tab/>
      </w:r>
      <w:r>
        <w:rPr>
          <w:sz w:val="21"/>
          <w:szCs w:val="21"/>
        </w:rPr>
        <w:tab/>
      </w:r>
      <w:r>
        <w:rPr>
          <w:sz w:val="21"/>
          <w:szCs w:val="21"/>
        </w:rPr>
        <w:tab/>
      </w:r>
      <w:r>
        <w:rPr>
          <w:sz w:val="21"/>
          <w:szCs w:val="21"/>
        </w:rPr>
        <w:tab/>
      </w:r>
      <w:r>
        <w:rPr>
          <w:sz w:val="21"/>
          <w:szCs w:val="21"/>
        </w:rPr>
        <w:sym w:font="Wingdings" w:char="F0A8"/>
      </w:r>
      <w:r w:rsidRPr="00A86A7C">
        <w:rPr>
          <w:sz w:val="21"/>
          <w:szCs w:val="21"/>
        </w:rPr>
        <w:t xml:space="preserve"> Danger to </w:t>
      </w:r>
      <w:r>
        <w:rPr>
          <w:sz w:val="21"/>
          <w:szCs w:val="21"/>
        </w:rPr>
        <w:t>life or safety</w:t>
      </w:r>
    </w:p>
    <w:p w:rsidR="008C6261" w:rsidRDefault="008C6261" w:rsidP="008C6261">
      <w:pPr>
        <w:ind w:left="965" w:hanging="245"/>
        <w:rPr>
          <w:sz w:val="21"/>
          <w:szCs w:val="21"/>
        </w:rPr>
      </w:pPr>
      <w:r>
        <w:rPr>
          <w:sz w:val="21"/>
          <w:szCs w:val="21"/>
        </w:rPr>
        <w:sym w:font="Wingdings" w:char="F0A8"/>
      </w:r>
      <w:r w:rsidRPr="00A86A7C">
        <w:rPr>
          <w:sz w:val="21"/>
          <w:szCs w:val="21"/>
        </w:rPr>
        <w:t xml:space="preserve"> Flight from prosecution</w:t>
      </w:r>
      <w:r>
        <w:rPr>
          <w:sz w:val="21"/>
          <w:szCs w:val="21"/>
        </w:rPr>
        <w:tab/>
      </w:r>
      <w:r>
        <w:rPr>
          <w:sz w:val="21"/>
          <w:szCs w:val="21"/>
        </w:rPr>
        <w:tab/>
      </w:r>
      <w:r>
        <w:rPr>
          <w:sz w:val="21"/>
          <w:szCs w:val="21"/>
        </w:rPr>
        <w:tab/>
      </w:r>
      <w:r>
        <w:rPr>
          <w:sz w:val="21"/>
          <w:szCs w:val="21"/>
        </w:rPr>
        <w:tab/>
      </w:r>
      <w:r>
        <w:rPr>
          <w:sz w:val="21"/>
          <w:szCs w:val="21"/>
        </w:rPr>
        <w:sym w:font="Wingdings" w:char="F0A8"/>
      </w:r>
      <w:r w:rsidRPr="00A86A7C">
        <w:rPr>
          <w:sz w:val="21"/>
          <w:szCs w:val="21"/>
        </w:rPr>
        <w:t xml:space="preserve"> Evidence destruction or tampering</w:t>
      </w:r>
      <w:r w:rsidRPr="00A86A7C">
        <w:rPr>
          <w:sz w:val="21"/>
          <w:szCs w:val="21"/>
        </w:rPr>
        <w:tab/>
      </w:r>
    </w:p>
    <w:p w:rsidR="008C6261" w:rsidRPr="00A86A7C" w:rsidRDefault="008C6261" w:rsidP="008C6261">
      <w:pPr>
        <w:ind w:left="965" w:hanging="245"/>
        <w:rPr>
          <w:sz w:val="21"/>
          <w:szCs w:val="21"/>
        </w:rPr>
      </w:pPr>
      <w:r>
        <w:rPr>
          <w:sz w:val="21"/>
          <w:szCs w:val="21"/>
        </w:rPr>
        <w:sym w:font="Wingdings" w:char="F0A8"/>
      </w:r>
      <w:r w:rsidRPr="00A86A7C">
        <w:rPr>
          <w:sz w:val="21"/>
          <w:szCs w:val="21"/>
        </w:rPr>
        <w:t xml:space="preserve"> Intimidation of potential witnesses</w:t>
      </w:r>
    </w:p>
    <w:p w:rsidR="008C6261" w:rsidRDefault="008C6261" w:rsidP="008C6261">
      <w:pPr>
        <w:ind w:left="576"/>
        <w:rPr>
          <w:sz w:val="21"/>
          <w:szCs w:val="21"/>
        </w:rPr>
      </w:pPr>
      <w:r w:rsidRPr="00A86A7C">
        <w:rPr>
          <w:sz w:val="21"/>
          <w:szCs w:val="21"/>
        </w:rPr>
        <w:tab/>
      </w:r>
      <w:r w:rsidRPr="00A86A7C">
        <w:rPr>
          <w:sz w:val="21"/>
          <w:szCs w:val="21"/>
        </w:rPr>
        <w:tab/>
      </w:r>
    </w:p>
    <w:p w:rsidR="008C6261" w:rsidRPr="00A86A7C" w:rsidRDefault="008C6261" w:rsidP="008C6261">
      <w:pPr>
        <w:ind w:left="576"/>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A86A7C">
        <w:rPr>
          <w:sz w:val="21"/>
          <w:szCs w:val="21"/>
        </w:rPr>
        <w:t>_______________</w:t>
      </w:r>
      <w:r>
        <w:rPr>
          <w:sz w:val="21"/>
          <w:szCs w:val="21"/>
        </w:rPr>
        <w:t>_</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A86A7C">
        <w:rPr>
          <w:sz w:val="21"/>
          <w:szCs w:val="21"/>
        </w:rPr>
        <w:t>_________________________________</w:t>
      </w:r>
      <w:r>
        <w:rPr>
          <w:sz w:val="21"/>
          <w:szCs w:val="21"/>
        </w:rPr>
        <w:t>____</w:t>
      </w:r>
      <w:r w:rsidRPr="00A86A7C">
        <w:rPr>
          <w:sz w:val="21"/>
          <w:szCs w:val="21"/>
        </w:rPr>
        <w:t>_</w:t>
      </w:r>
      <w:r w:rsidRPr="00A86A7C">
        <w:rPr>
          <w:sz w:val="21"/>
          <w:szCs w:val="21"/>
          <w:u w:val="single"/>
        </w:rPr>
        <w:t xml:space="preserve">      </w:t>
      </w:r>
      <w:r w:rsidRPr="00A86A7C">
        <w:rPr>
          <w:sz w:val="21"/>
          <w:szCs w:val="21"/>
        </w:rPr>
        <w:t xml:space="preserve">                                                                                                       </w:t>
      </w:r>
    </w:p>
    <w:p w:rsidR="008C6261" w:rsidRPr="00A86A7C" w:rsidRDefault="008C6261" w:rsidP="008C6261">
      <w:pPr>
        <w:spacing w:after="80"/>
        <w:ind w:left="720" w:firstLine="720"/>
        <w:rPr>
          <w:sz w:val="21"/>
          <w:szCs w:val="21"/>
        </w:rPr>
      </w:pPr>
      <w:r>
        <w:rPr>
          <w:sz w:val="21"/>
          <w:szCs w:val="21"/>
        </w:rPr>
        <w:t>Date</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A86A7C">
        <w:rPr>
          <w:sz w:val="21"/>
          <w:szCs w:val="21"/>
        </w:rPr>
        <w:t xml:space="preserve">Judge of the Superior Court    </w:t>
      </w:r>
      <w:r w:rsidRPr="00A86A7C">
        <w:rPr>
          <w:sz w:val="21"/>
          <w:szCs w:val="21"/>
        </w:rPr>
        <w:tab/>
      </w:r>
      <w:r w:rsidRPr="00A86A7C">
        <w:rPr>
          <w:sz w:val="21"/>
          <w:szCs w:val="21"/>
        </w:rPr>
        <w:tab/>
      </w:r>
      <w:r w:rsidRPr="00A86A7C">
        <w:rPr>
          <w:sz w:val="21"/>
          <w:szCs w:val="21"/>
        </w:rPr>
        <w:tab/>
      </w:r>
      <w:r w:rsidRPr="00A86A7C">
        <w:rPr>
          <w:sz w:val="21"/>
          <w:szCs w:val="21"/>
        </w:rPr>
        <w:tab/>
      </w:r>
      <w:r w:rsidRPr="00A86A7C">
        <w:rPr>
          <w:sz w:val="21"/>
          <w:szCs w:val="21"/>
        </w:rPr>
        <w:tab/>
      </w:r>
      <w:r w:rsidRPr="00A86A7C">
        <w:rPr>
          <w:sz w:val="21"/>
          <w:szCs w:val="21"/>
        </w:rPr>
        <w:tab/>
      </w:r>
      <w:r w:rsidRPr="00A86A7C">
        <w:rPr>
          <w:sz w:val="21"/>
          <w:szCs w:val="21"/>
        </w:rPr>
        <w:tab/>
      </w:r>
      <w:r w:rsidRPr="00A86A7C">
        <w:rPr>
          <w:sz w:val="21"/>
          <w:szCs w:val="21"/>
        </w:rPr>
        <w:tab/>
      </w:r>
      <w:r w:rsidRPr="00A86A7C">
        <w:rPr>
          <w:sz w:val="21"/>
          <w:szCs w:val="21"/>
        </w:rPr>
        <w:tab/>
      </w:r>
      <w:r w:rsidRPr="00A86A7C">
        <w:rPr>
          <w:sz w:val="21"/>
          <w:szCs w:val="21"/>
        </w:rPr>
        <w:tab/>
      </w:r>
      <w:r w:rsidRPr="00A86A7C">
        <w:rPr>
          <w:sz w:val="21"/>
          <w:szCs w:val="21"/>
        </w:rPr>
        <w:tab/>
      </w:r>
      <w:r w:rsidRPr="00A86A7C">
        <w:rPr>
          <w:sz w:val="21"/>
          <w:szCs w:val="21"/>
        </w:rPr>
        <w:tab/>
      </w:r>
      <w:r w:rsidRPr="00A86A7C">
        <w:rPr>
          <w:sz w:val="21"/>
          <w:szCs w:val="21"/>
        </w:rPr>
        <w:tab/>
      </w:r>
      <w:r w:rsidRPr="00A86A7C">
        <w:rPr>
          <w:sz w:val="21"/>
          <w:szCs w:val="21"/>
        </w:rPr>
        <w:tab/>
      </w:r>
      <w:r w:rsidRPr="00A86A7C">
        <w:rPr>
          <w:sz w:val="21"/>
          <w:szCs w:val="21"/>
        </w:rPr>
        <w:tab/>
      </w:r>
      <w:r w:rsidRPr="00A86A7C">
        <w:rPr>
          <w:sz w:val="21"/>
          <w:szCs w:val="21"/>
        </w:rPr>
        <w:tab/>
        <w:t xml:space="preserve"> </w:t>
      </w:r>
    </w:p>
    <w:p w:rsidR="008C6261" w:rsidRDefault="008C6261" w:rsidP="008C6261">
      <w:pPr>
        <w:rPr>
          <w:sz w:val="21"/>
          <w:szCs w:val="21"/>
        </w:rPr>
      </w:pPr>
      <w:r>
        <w:rPr>
          <w:sz w:val="21"/>
          <w:szCs w:val="21"/>
        </w:rPr>
        <w:t xml:space="preserve">* </w:t>
      </w:r>
      <w:r w:rsidRPr="00A86A7C">
        <w:rPr>
          <w:sz w:val="21"/>
          <w:szCs w:val="21"/>
        </w:rPr>
        <w:t xml:space="preserve">Application must be attached  </w:t>
      </w:r>
    </w:p>
    <w:p w:rsidR="008C6261" w:rsidRPr="00A86A7C" w:rsidRDefault="008C6261" w:rsidP="008C6261">
      <w:pPr>
        <w:spacing w:after="120"/>
        <w:rPr>
          <w:sz w:val="21"/>
          <w:szCs w:val="21"/>
        </w:rPr>
      </w:pPr>
      <w:r w:rsidRPr="00F55CCF">
        <w:rPr>
          <w:sz w:val="21"/>
          <w:szCs w:val="21"/>
        </w:rPr>
        <w:t>18 USC § 2703(d)</w:t>
      </w:r>
      <w:r w:rsidRPr="00A86A7C">
        <w:rPr>
          <w:sz w:val="21"/>
          <w:szCs w:val="21"/>
        </w:rPr>
        <w:t xml:space="preserve"> </w:t>
      </w:r>
    </w:p>
    <w:p w:rsidR="008C6261" w:rsidRDefault="008C6261" w:rsidP="008C6261">
      <w:pPr>
        <w:spacing w:after="120"/>
        <w:jc w:val="center"/>
        <w:rPr>
          <w:rFonts w:ascii="Charter Bd BT" w:hAnsi="Charter Bd BT"/>
          <w:sz w:val="28"/>
          <w:szCs w:val="28"/>
        </w:rPr>
      </w:pPr>
    </w:p>
    <w:p w:rsidR="008C6261" w:rsidRDefault="008C6261" w:rsidP="008C6261">
      <w:pPr>
        <w:jc w:val="center"/>
        <w:rPr>
          <w:rFonts w:ascii="Charter Bd BT" w:hAnsi="Charter Bd BT"/>
          <w:sz w:val="32"/>
          <w:szCs w:val="32"/>
        </w:rPr>
      </w:pPr>
    </w:p>
    <w:p w:rsidR="008C6261" w:rsidRPr="00942BCF" w:rsidRDefault="008C6261" w:rsidP="008C6261">
      <w:pPr>
        <w:pBdr>
          <w:top w:val="single" w:sz="12" w:space="7" w:color="auto"/>
          <w:left w:val="single" w:sz="12" w:space="4" w:color="auto"/>
          <w:bottom w:val="single" w:sz="12" w:space="8" w:color="auto"/>
          <w:right w:val="single" w:sz="12" w:space="4" w:color="auto"/>
        </w:pBdr>
        <w:spacing w:after="120"/>
        <w:ind w:left="2736" w:right="2736"/>
        <w:jc w:val="center"/>
        <w:rPr>
          <w:b/>
          <w:sz w:val="36"/>
          <w:szCs w:val="36"/>
        </w:rPr>
      </w:pPr>
      <w:r w:rsidRPr="00942BCF">
        <w:rPr>
          <w:b/>
          <w:sz w:val="36"/>
          <w:szCs w:val="36"/>
        </w:rPr>
        <w:t>Application for Court Order</w:t>
      </w:r>
    </w:p>
    <w:p w:rsidR="008C6261" w:rsidRPr="00A86A7C" w:rsidRDefault="008C6261" w:rsidP="008C6261">
      <w:pPr>
        <w:pBdr>
          <w:top w:val="single" w:sz="12" w:space="7" w:color="auto"/>
          <w:left w:val="single" w:sz="12" w:space="4" w:color="auto"/>
          <w:bottom w:val="single" w:sz="12" w:space="8" w:color="auto"/>
          <w:right w:val="single" w:sz="12" w:space="4" w:color="auto"/>
        </w:pBdr>
        <w:spacing w:after="60"/>
        <w:ind w:left="2736" w:right="2736"/>
        <w:jc w:val="center"/>
        <w:rPr>
          <w:sz w:val="28"/>
          <w:szCs w:val="28"/>
        </w:rPr>
      </w:pPr>
      <w:r w:rsidRPr="00A86A7C">
        <w:rPr>
          <w:sz w:val="28"/>
          <w:szCs w:val="28"/>
        </w:rPr>
        <w:t>Electronic Communication Records</w:t>
      </w:r>
    </w:p>
    <w:p w:rsidR="008C6261" w:rsidRDefault="008C6261" w:rsidP="008C6261">
      <w:pPr>
        <w:spacing w:after="60"/>
        <w:ind w:left="432"/>
        <w:rPr>
          <w:b/>
          <w:kern w:val="22"/>
          <w:sz w:val="21"/>
          <w:szCs w:val="21"/>
        </w:rPr>
      </w:pPr>
    </w:p>
    <w:p w:rsidR="008C6261" w:rsidRPr="001021EA" w:rsidRDefault="008C6261" w:rsidP="008C6261">
      <w:pPr>
        <w:spacing w:after="60"/>
        <w:ind w:left="432"/>
        <w:rPr>
          <w:kern w:val="22"/>
          <w:sz w:val="22"/>
          <w:szCs w:val="22"/>
        </w:rPr>
      </w:pPr>
      <w:r w:rsidRPr="001021EA">
        <w:rPr>
          <w:b/>
          <w:kern w:val="22"/>
          <w:sz w:val="22"/>
          <w:szCs w:val="22"/>
        </w:rPr>
        <w:t>Provider</w:t>
      </w:r>
      <w:r w:rsidRPr="001021EA">
        <w:rPr>
          <w:kern w:val="22"/>
          <w:sz w:val="22"/>
          <w:szCs w:val="22"/>
        </w:rPr>
        <w:t xml:space="preserve">: </w:t>
      </w:r>
      <w:r>
        <w:rPr>
          <w:kern w:val="22"/>
          <w:sz w:val="22"/>
          <w:szCs w:val="22"/>
        </w:rPr>
        <w:t>Metro PCS</w:t>
      </w:r>
      <w:r w:rsidRPr="001021EA">
        <w:rPr>
          <w:kern w:val="22"/>
          <w:sz w:val="22"/>
          <w:szCs w:val="22"/>
        </w:rPr>
        <w:t>, hereinafter “Provider”</w:t>
      </w:r>
    </w:p>
    <w:p w:rsidR="008C6261" w:rsidRPr="001021EA" w:rsidRDefault="008C6261" w:rsidP="008C6261">
      <w:pPr>
        <w:spacing w:after="240"/>
        <w:ind w:left="720"/>
        <w:rPr>
          <w:sz w:val="22"/>
          <w:szCs w:val="22"/>
        </w:rPr>
      </w:pPr>
      <w:r w:rsidRPr="001021EA">
        <w:rPr>
          <w:b/>
          <w:sz w:val="22"/>
          <w:szCs w:val="22"/>
        </w:rPr>
        <w:t>Type of service provided</w:t>
      </w:r>
      <w:r w:rsidRPr="001021EA">
        <w:rPr>
          <w:sz w:val="22"/>
          <w:szCs w:val="22"/>
        </w:rPr>
        <w:t xml:space="preserve">:   </w:t>
      </w:r>
      <w:r>
        <w:rPr>
          <w:sz w:val="22"/>
          <w:szCs w:val="22"/>
        </w:rPr>
        <w:sym w:font="Wingdings" w:char="F078"/>
      </w:r>
      <w:r w:rsidRPr="001021EA">
        <w:rPr>
          <w:sz w:val="22"/>
          <w:szCs w:val="22"/>
        </w:rPr>
        <w:t xml:space="preserve"> Telephone</w:t>
      </w:r>
      <w:r w:rsidRPr="001021EA">
        <w:rPr>
          <w:sz w:val="22"/>
          <w:szCs w:val="22"/>
        </w:rPr>
        <w:tab/>
      </w:r>
      <w:r w:rsidRPr="001021EA">
        <w:rPr>
          <w:sz w:val="22"/>
          <w:szCs w:val="22"/>
        </w:rPr>
        <w:tab/>
      </w:r>
      <w:r w:rsidRPr="001021EA">
        <w:rPr>
          <w:sz w:val="22"/>
          <w:szCs w:val="22"/>
        </w:rPr>
        <w:sym w:font="Wingdings" w:char="F0A8"/>
      </w:r>
      <w:r w:rsidRPr="001021EA">
        <w:rPr>
          <w:sz w:val="22"/>
          <w:szCs w:val="22"/>
        </w:rPr>
        <w:t xml:space="preserve"> E-mail</w:t>
      </w:r>
      <w:r w:rsidRPr="001021EA">
        <w:rPr>
          <w:sz w:val="22"/>
          <w:szCs w:val="22"/>
        </w:rPr>
        <w:tab/>
      </w:r>
      <w:r w:rsidRPr="001021EA">
        <w:rPr>
          <w:sz w:val="22"/>
          <w:szCs w:val="22"/>
        </w:rPr>
        <w:tab/>
      </w:r>
      <w:r w:rsidRPr="001021EA">
        <w:rPr>
          <w:sz w:val="22"/>
          <w:szCs w:val="22"/>
        </w:rPr>
        <w:sym w:font="Wingdings" w:char="F0A8"/>
      </w:r>
      <w:r w:rsidRPr="001021EA">
        <w:rPr>
          <w:sz w:val="22"/>
          <w:szCs w:val="22"/>
        </w:rPr>
        <w:t xml:space="preserve">  Internet</w:t>
      </w:r>
    </w:p>
    <w:p w:rsidR="008C6261" w:rsidRPr="001021EA" w:rsidRDefault="008C6261" w:rsidP="008C6261">
      <w:pPr>
        <w:spacing w:after="60"/>
        <w:ind w:left="432"/>
        <w:rPr>
          <w:sz w:val="22"/>
          <w:szCs w:val="22"/>
        </w:rPr>
      </w:pPr>
      <w:r w:rsidRPr="001021EA">
        <w:rPr>
          <w:b/>
          <w:sz w:val="22"/>
          <w:szCs w:val="22"/>
        </w:rPr>
        <w:t>Target information</w:t>
      </w:r>
      <w:r w:rsidRPr="001021EA">
        <w:rPr>
          <w:sz w:val="22"/>
          <w:szCs w:val="22"/>
        </w:rPr>
        <w:t xml:space="preserve"> (if known)</w:t>
      </w:r>
    </w:p>
    <w:p w:rsidR="008C6261" w:rsidRPr="001021EA" w:rsidRDefault="008C6261" w:rsidP="008C6261">
      <w:pPr>
        <w:spacing w:after="60"/>
        <w:ind w:left="720"/>
        <w:rPr>
          <w:sz w:val="22"/>
          <w:szCs w:val="22"/>
        </w:rPr>
      </w:pPr>
      <w:r w:rsidRPr="001021EA">
        <w:rPr>
          <w:sz w:val="22"/>
          <w:szCs w:val="22"/>
        </w:rPr>
        <w:t>Name and address:</w:t>
      </w:r>
      <w:r>
        <w:rPr>
          <w:sz w:val="22"/>
          <w:szCs w:val="22"/>
        </w:rPr>
        <w:t xml:space="preserve"> </w:t>
      </w:r>
      <w:r w:rsidR="00346EA7">
        <w:rPr>
          <w:sz w:val="21"/>
          <w:szCs w:val="21"/>
        </w:rPr>
        <w:t>John</w:t>
      </w:r>
      <w:r>
        <w:rPr>
          <w:sz w:val="21"/>
          <w:szCs w:val="21"/>
        </w:rPr>
        <w:t xml:space="preserve"> Smith</w:t>
      </w:r>
      <w:r w:rsidRPr="00A86A7C">
        <w:rPr>
          <w:kern w:val="22"/>
          <w:sz w:val="21"/>
          <w:szCs w:val="21"/>
        </w:rPr>
        <w:t xml:space="preserve"> </w:t>
      </w:r>
    </w:p>
    <w:p w:rsidR="008C6261" w:rsidRPr="001021EA" w:rsidRDefault="008C6261" w:rsidP="008C6261">
      <w:pPr>
        <w:spacing w:after="60"/>
        <w:ind w:left="720"/>
        <w:rPr>
          <w:sz w:val="22"/>
          <w:szCs w:val="22"/>
        </w:rPr>
      </w:pPr>
      <w:r w:rsidRPr="001021EA">
        <w:rPr>
          <w:sz w:val="22"/>
          <w:szCs w:val="22"/>
        </w:rPr>
        <w:t xml:space="preserve">Phone number: </w:t>
      </w:r>
      <w:r w:rsidRPr="001021EA">
        <w:rPr>
          <w:sz w:val="22"/>
          <w:szCs w:val="22"/>
        </w:rPr>
        <w:tab/>
      </w:r>
      <w:r>
        <w:rPr>
          <w:kern w:val="22"/>
          <w:sz w:val="21"/>
          <w:szCs w:val="21"/>
        </w:rPr>
        <w:t>510-</w:t>
      </w:r>
      <w:r w:rsidRPr="008C6261">
        <w:rPr>
          <w:kern w:val="22"/>
          <w:sz w:val="21"/>
          <w:szCs w:val="21"/>
        </w:rPr>
        <w:t>467-8619</w:t>
      </w:r>
      <w:r w:rsidRPr="001021EA">
        <w:rPr>
          <w:sz w:val="22"/>
          <w:szCs w:val="22"/>
        </w:rPr>
        <w:tab/>
      </w:r>
      <w:r w:rsidRPr="001021EA">
        <w:rPr>
          <w:sz w:val="22"/>
          <w:szCs w:val="22"/>
        </w:rPr>
        <w:tab/>
      </w:r>
      <w:r w:rsidRPr="001021EA">
        <w:rPr>
          <w:sz w:val="22"/>
          <w:szCs w:val="22"/>
        </w:rPr>
        <w:tab/>
      </w:r>
      <w:r w:rsidRPr="001021EA">
        <w:rPr>
          <w:sz w:val="22"/>
          <w:szCs w:val="22"/>
        </w:rPr>
        <w:tab/>
      </w:r>
      <w:r w:rsidRPr="001021EA">
        <w:rPr>
          <w:sz w:val="22"/>
          <w:szCs w:val="22"/>
        </w:rPr>
        <w:tab/>
      </w:r>
      <w:r w:rsidRPr="001021EA">
        <w:rPr>
          <w:sz w:val="22"/>
          <w:szCs w:val="22"/>
        </w:rPr>
        <w:tab/>
      </w:r>
      <w:r w:rsidRPr="001021EA">
        <w:rPr>
          <w:sz w:val="22"/>
          <w:szCs w:val="22"/>
        </w:rPr>
        <w:tab/>
      </w:r>
      <w:r w:rsidRPr="001021EA">
        <w:rPr>
          <w:sz w:val="22"/>
          <w:szCs w:val="22"/>
        </w:rPr>
        <w:tab/>
        <w:t xml:space="preserve"> </w:t>
      </w:r>
    </w:p>
    <w:p w:rsidR="008C6261" w:rsidRPr="001021EA" w:rsidRDefault="008C6261" w:rsidP="008C6261">
      <w:pPr>
        <w:spacing w:after="240"/>
        <w:ind w:left="432"/>
        <w:rPr>
          <w:sz w:val="22"/>
          <w:szCs w:val="22"/>
        </w:rPr>
      </w:pPr>
      <w:r w:rsidRPr="001021EA">
        <w:rPr>
          <w:b/>
          <w:sz w:val="22"/>
          <w:szCs w:val="22"/>
        </w:rPr>
        <w:t>Jurisdiction</w:t>
      </w:r>
      <w:r w:rsidRPr="001021EA">
        <w:rPr>
          <w:sz w:val="22"/>
          <w:szCs w:val="22"/>
        </w:rPr>
        <w:t xml:space="preserve">: Provider is an electronic communication service provider as defined in 18 USC § 2510(15) and is doing business in </w:t>
      </w:r>
      <w:smartTag w:uri="urn:schemas-microsoft-com:office:smarttags" w:element="State">
        <w:smartTag w:uri="urn:schemas-microsoft-com:office:smarttags" w:element="place">
          <w:r w:rsidRPr="001021EA">
            <w:rPr>
              <w:sz w:val="22"/>
              <w:szCs w:val="22"/>
            </w:rPr>
            <w:t>California</w:t>
          </w:r>
        </w:smartTag>
      </w:smartTag>
      <w:r w:rsidRPr="001021EA">
        <w:rPr>
          <w:sz w:val="22"/>
          <w:szCs w:val="22"/>
        </w:rPr>
        <w:t>.</w:t>
      </w:r>
    </w:p>
    <w:p w:rsidR="008C6261" w:rsidRDefault="008C6261" w:rsidP="008C6261">
      <w:pPr>
        <w:spacing w:after="120"/>
        <w:ind w:left="432" w:right="432"/>
        <w:rPr>
          <w:sz w:val="22"/>
          <w:szCs w:val="22"/>
        </w:rPr>
      </w:pPr>
      <w:r w:rsidRPr="001021EA">
        <w:rPr>
          <w:b/>
          <w:sz w:val="22"/>
          <w:szCs w:val="22"/>
        </w:rPr>
        <w:t>Certification</w:t>
      </w:r>
      <w:r w:rsidRPr="001021EA">
        <w:rPr>
          <w:sz w:val="22"/>
          <w:szCs w:val="22"/>
        </w:rPr>
        <w:t>: Per 18 USC § 2703(d), I certify that records that are likely to be obtained pursuant to this Order are relevant to an ongoing criminal investigation being conducted by the above law enforcement agency. This certification is based on the following information:</w:t>
      </w:r>
    </w:p>
    <w:p w:rsidR="0012793C" w:rsidRPr="00637338" w:rsidRDefault="0012793C" w:rsidP="0012793C">
      <w:pPr>
        <w:rPr>
          <w:sz w:val="22"/>
          <w:szCs w:val="22"/>
        </w:rPr>
      </w:pPr>
    </w:p>
    <w:p w:rsidR="0012793C" w:rsidRPr="00637338" w:rsidRDefault="0012793C" w:rsidP="0012793C">
      <w:pPr>
        <w:rPr>
          <w:sz w:val="22"/>
          <w:szCs w:val="22"/>
        </w:rPr>
      </w:pPr>
      <w:r w:rsidRPr="00637338">
        <w:rPr>
          <w:sz w:val="22"/>
          <w:szCs w:val="22"/>
        </w:rPr>
        <w:t xml:space="preserve">I am Detective Aaron Edens of the Hayward Police Department’s (HPD) Investigations Division.  On 5/18/2008 at 1433 HPD Communications received a 911 call stating someone had been shot at the Sheikh Shoe Store located within the Southland Mall at 1 Southland Mall Road in Hayward.  Responding units located a victim, later identified as </w:t>
      </w:r>
      <w:r w:rsidR="00346EA7">
        <w:rPr>
          <w:sz w:val="22"/>
          <w:szCs w:val="22"/>
        </w:rPr>
        <w:t>Fred</w:t>
      </w:r>
      <w:r w:rsidRPr="00637338">
        <w:rPr>
          <w:sz w:val="22"/>
          <w:szCs w:val="22"/>
        </w:rPr>
        <w:t xml:space="preserve"> Thomas Jr., outside the store that had been shot multiple times.  </w:t>
      </w:r>
      <w:r w:rsidR="00346EA7">
        <w:rPr>
          <w:sz w:val="22"/>
          <w:szCs w:val="22"/>
        </w:rPr>
        <w:t>Fred</w:t>
      </w:r>
      <w:r w:rsidRPr="00637338">
        <w:rPr>
          <w:sz w:val="22"/>
          <w:szCs w:val="22"/>
        </w:rPr>
        <w:t xml:space="preserve"> Thomas Jr. was declared dead at the scene.  The investigation determined the suspected gunman in the case was </w:t>
      </w:r>
      <w:r w:rsidR="00346EA7">
        <w:rPr>
          <w:sz w:val="22"/>
          <w:szCs w:val="22"/>
        </w:rPr>
        <w:t>Curtis</w:t>
      </w:r>
      <w:r w:rsidRPr="00637338">
        <w:rPr>
          <w:sz w:val="22"/>
          <w:szCs w:val="22"/>
        </w:rPr>
        <w:t xml:space="preserve"> Otis who was assisted in escaping from the scene by a male subject who drove the vehicle.  The male subject was later identified during the investigation as </w:t>
      </w:r>
      <w:r w:rsidR="00346EA7">
        <w:rPr>
          <w:sz w:val="22"/>
          <w:szCs w:val="22"/>
        </w:rPr>
        <w:t>John</w:t>
      </w:r>
      <w:r w:rsidRPr="00637338">
        <w:rPr>
          <w:sz w:val="22"/>
          <w:szCs w:val="22"/>
        </w:rPr>
        <w:t xml:space="preserve"> Johnson.  </w:t>
      </w:r>
    </w:p>
    <w:p w:rsidR="0012793C" w:rsidRPr="00637338" w:rsidRDefault="0012793C" w:rsidP="0012793C">
      <w:pPr>
        <w:rPr>
          <w:sz w:val="22"/>
          <w:szCs w:val="22"/>
        </w:rPr>
      </w:pPr>
    </w:p>
    <w:p w:rsidR="0012793C" w:rsidRPr="00637338" w:rsidRDefault="0012793C" w:rsidP="0012793C">
      <w:pPr>
        <w:rPr>
          <w:sz w:val="22"/>
          <w:szCs w:val="22"/>
        </w:rPr>
      </w:pPr>
      <w:r w:rsidRPr="00637338">
        <w:rPr>
          <w:sz w:val="22"/>
          <w:szCs w:val="22"/>
        </w:rPr>
        <w:t>Otis was arrested for a parole violation subsequent to the investigation.  The investigators assigned to this case have monitored the recorded phone calls from Otis while incarcerated.  During these monitored phone conversations, Otis is heard speaking to an individual who is believed to be Johnson.  On one of the recorded conversations, Johnson referenced Otis being “unpredictable” and “blasting” someone.  Johnson used two phone numbers to communicate with Otis-510-681-4598 (cellular service provided by Sprint-Nextel) and 510-467-8619 (cellular service provided by MetroPCS).</w:t>
      </w:r>
    </w:p>
    <w:p w:rsidR="0012793C" w:rsidRPr="00637338" w:rsidRDefault="0012793C" w:rsidP="0012793C">
      <w:pPr>
        <w:rPr>
          <w:sz w:val="22"/>
          <w:szCs w:val="22"/>
        </w:rPr>
      </w:pPr>
    </w:p>
    <w:p w:rsidR="0012793C" w:rsidRPr="00637338" w:rsidRDefault="0012793C" w:rsidP="0012793C">
      <w:pPr>
        <w:rPr>
          <w:sz w:val="22"/>
          <w:szCs w:val="22"/>
        </w:rPr>
      </w:pPr>
      <w:r w:rsidRPr="00637338">
        <w:rPr>
          <w:sz w:val="22"/>
          <w:szCs w:val="22"/>
        </w:rPr>
        <w:t>I sought and was granted Court Orders for call detail records and subscriber records for the listed numbers.  510-681-4598 was no longer in service but 510-467-8619 was still in use.  I sought and was granted a Court Order to install a pen register, also known as, a trap-trace/dialed number recorder.  Using the information obtained from the pen register such as cell tower location information in conjunction with specialized detection equipment HPD Officers were able to locate the phone in possession of another subject.  That subject provided information which led to the identification of Johnson.</w:t>
      </w:r>
    </w:p>
    <w:p w:rsidR="0012793C" w:rsidRPr="00637338" w:rsidRDefault="0012793C" w:rsidP="0012793C">
      <w:pPr>
        <w:rPr>
          <w:sz w:val="22"/>
          <w:szCs w:val="22"/>
        </w:rPr>
      </w:pPr>
    </w:p>
    <w:p w:rsidR="0012793C" w:rsidRPr="00637338" w:rsidRDefault="0012793C" w:rsidP="00637338">
      <w:pPr>
        <w:rPr>
          <w:sz w:val="22"/>
          <w:szCs w:val="22"/>
        </w:rPr>
      </w:pPr>
      <w:r w:rsidRPr="00637338">
        <w:rPr>
          <w:sz w:val="22"/>
          <w:szCs w:val="22"/>
        </w:rPr>
        <w:t xml:space="preserve">An interview of the witness determined that Johnson had given the subject the phone subsequent to </w:t>
      </w:r>
      <w:r w:rsidR="00637338" w:rsidRPr="00637338">
        <w:rPr>
          <w:sz w:val="22"/>
          <w:szCs w:val="22"/>
        </w:rPr>
        <w:t>Johnson’s</w:t>
      </w:r>
      <w:r w:rsidRPr="00637338">
        <w:rPr>
          <w:sz w:val="22"/>
          <w:szCs w:val="22"/>
        </w:rPr>
        <w:t xml:space="preserve"> arrest for an unrelated weapons and drug case on 9/5/2008.  The prior Court Order had authorized </w:t>
      </w:r>
      <w:r w:rsidR="00637338" w:rsidRPr="00637338">
        <w:rPr>
          <w:sz w:val="22"/>
          <w:szCs w:val="22"/>
        </w:rPr>
        <w:t xml:space="preserve">the release of call detail records from 9/1/2008 to 9/29/2008.  </w:t>
      </w:r>
      <w:r w:rsidRPr="00637338">
        <w:rPr>
          <w:sz w:val="22"/>
          <w:szCs w:val="22"/>
        </w:rPr>
        <w:t xml:space="preserve">Therefore, I am requesting a Court Order authorizing </w:t>
      </w:r>
      <w:r w:rsidR="00637338" w:rsidRPr="00637338">
        <w:rPr>
          <w:sz w:val="22"/>
          <w:szCs w:val="22"/>
        </w:rPr>
        <w:t>Metro PCS, a cellular service provider,</w:t>
      </w:r>
      <w:r w:rsidRPr="00637338">
        <w:rPr>
          <w:sz w:val="22"/>
          <w:szCs w:val="22"/>
        </w:rPr>
        <w:t xml:space="preserve"> to provide the following records:  toll records, and call detail information (cell site, cell sector, and address locations) for the monthly billing period which covers </w:t>
      </w:r>
      <w:r w:rsidR="00637338" w:rsidRPr="00637338">
        <w:rPr>
          <w:sz w:val="22"/>
          <w:szCs w:val="22"/>
        </w:rPr>
        <w:t>5/2/2008</w:t>
      </w:r>
      <w:r w:rsidRPr="00637338">
        <w:rPr>
          <w:sz w:val="22"/>
          <w:szCs w:val="22"/>
        </w:rPr>
        <w:t xml:space="preserve"> to the </w:t>
      </w:r>
      <w:r w:rsidR="00637338" w:rsidRPr="00637338">
        <w:rPr>
          <w:sz w:val="22"/>
          <w:szCs w:val="22"/>
        </w:rPr>
        <w:t xml:space="preserve">9/1/2008 for the phone number </w:t>
      </w:r>
      <w:r w:rsidRPr="00637338">
        <w:rPr>
          <w:sz w:val="22"/>
          <w:szCs w:val="22"/>
        </w:rPr>
        <w:t>510-467-8619.</w:t>
      </w:r>
    </w:p>
    <w:p w:rsidR="0012793C" w:rsidRPr="00637338" w:rsidRDefault="0012793C" w:rsidP="0012793C">
      <w:pPr>
        <w:rPr>
          <w:sz w:val="22"/>
          <w:szCs w:val="22"/>
        </w:rPr>
      </w:pPr>
    </w:p>
    <w:p w:rsidR="008C6261" w:rsidRPr="00637338" w:rsidRDefault="0012793C" w:rsidP="00637338">
      <w:pPr>
        <w:jc w:val="both"/>
        <w:rPr>
          <w:sz w:val="22"/>
          <w:szCs w:val="22"/>
        </w:rPr>
      </w:pPr>
      <w:r w:rsidRPr="00637338">
        <w:rPr>
          <w:rFonts w:eastAsia="Calibri"/>
          <w:sz w:val="22"/>
          <w:szCs w:val="22"/>
        </w:rPr>
        <w:t xml:space="preserve">All of the information contained herein is known to me through personal knowledge from conversations with various persons mentioned and from official police records, reports, channels, or communications.  Wherefore, affiant declares under penalty of perjury that the forgoing is true and correct to the best of my knowledge and belief. </w:t>
      </w:r>
    </w:p>
    <w:p w:rsidR="00637338" w:rsidRDefault="00637338" w:rsidP="008C6261">
      <w:pPr>
        <w:rPr>
          <w:sz w:val="22"/>
          <w:szCs w:val="22"/>
        </w:rPr>
      </w:pPr>
    </w:p>
    <w:p w:rsidR="00637338" w:rsidRDefault="00637338" w:rsidP="008C6261">
      <w:pPr>
        <w:rPr>
          <w:sz w:val="22"/>
          <w:szCs w:val="22"/>
        </w:rPr>
      </w:pPr>
    </w:p>
    <w:p w:rsidR="00637338" w:rsidRDefault="00637338" w:rsidP="008C6261">
      <w:pPr>
        <w:rPr>
          <w:sz w:val="22"/>
          <w:szCs w:val="22"/>
        </w:rPr>
      </w:pPr>
      <w:r>
        <w:rPr>
          <w:sz w:val="22"/>
          <w:szCs w:val="22"/>
        </w:rPr>
        <w:t>_________________________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w:t>
      </w:r>
    </w:p>
    <w:p w:rsidR="00637338" w:rsidRDefault="00637338" w:rsidP="00637338">
      <w:pPr>
        <w:ind w:firstLine="720"/>
        <w:rPr>
          <w:sz w:val="22"/>
          <w:szCs w:val="22"/>
        </w:rPr>
      </w:pPr>
      <w:r>
        <w:rPr>
          <w:sz w:val="22"/>
          <w:szCs w:val="22"/>
        </w:rPr>
        <w:t>Date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 of Affiant</w:t>
      </w:r>
    </w:p>
    <w:p w:rsidR="00637338" w:rsidRDefault="008C6261" w:rsidP="008C6261">
      <w:pPr>
        <w:rPr>
          <w:sz w:val="22"/>
          <w:szCs w:val="22"/>
        </w:rPr>
      </w:pPr>
      <w:r w:rsidRPr="00637338">
        <w:rPr>
          <w:sz w:val="22"/>
          <w:szCs w:val="22"/>
        </w:rPr>
        <w:t xml:space="preserve">    </w:t>
      </w:r>
    </w:p>
    <w:p w:rsidR="000C0B76" w:rsidRPr="00637338" w:rsidRDefault="008C6261">
      <w:pPr>
        <w:rPr>
          <w:sz w:val="18"/>
          <w:szCs w:val="18"/>
        </w:rPr>
      </w:pPr>
      <w:r w:rsidRPr="00637338">
        <w:rPr>
          <w:sz w:val="18"/>
          <w:szCs w:val="18"/>
        </w:rPr>
        <w:t xml:space="preserve">18 USC § 2703(d)                                                                       </w:t>
      </w:r>
    </w:p>
    <w:sectPr w:rsidR="000C0B76" w:rsidRPr="00637338" w:rsidSect="00245651">
      <w:pgSz w:w="12240" w:h="15840"/>
      <w:pgMar w:top="810" w:right="540" w:bottom="450" w:left="81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ew Roman TUR">
    <w:altName w:val="Times New Roman"/>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harter Bd BT">
    <w:altName w:val="Century"/>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6261"/>
    <w:rsid w:val="000C0B76"/>
    <w:rsid w:val="0012793C"/>
    <w:rsid w:val="00346EA7"/>
    <w:rsid w:val="00637338"/>
    <w:rsid w:val="008C6261"/>
    <w:rsid w:val="008D2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6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793C"/>
    <w:pPr>
      <w:tabs>
        <w:tab w:val="left" w:pos="-1440"/>
        <w:tab w:val="left" w:pos="-720"/>
        <w:tab w:val="left" w:pos="0"/>
        <w:tab w:val="left" w:pos="5040"/>
        <w:tab w:val="left" w:pos="5760"/>
        <w:tab w:val="left" w:pos="6480"/>
        <w:tab w:val="left" w:pos="7200"/>
        <w:tab w:val="left" w:pos="7920"/>
        <w:tab w:val="left" w:pos="8640"/>
        <w:tab w:val="left" w:pos="9360"/>
      </w:tabs>
    </w:pPr>
    <w:rPr>
      <w:rFonts w:ascii="Times New Roman TUR" w:hAnsi="Times New Roman TUR" w:cs="Times New Roman TUR"/>
      <w:b/>
      <w:bCs/>
    </w:rPr>
  </w:style>
  <w:style w:type="character" w:customStyle="1" w:styleId="BodyTextChar">
    <w:name w:val="Body Text Char"/>
    <w:basedOn w:val="DefaultParagraphFont"/>
    <w:link w:val="BodyText"/>
    <w:rsid w:val="0012793C"/>
    <w:rPr>
      <w:rFonts w:ascii="Times New Roman TUR" w:eastAsia="Times New Roman" w:hAnsi="Times New Roman TUR" w:cs="Times New Roman TU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Hayward</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aaron.edens</dc:creator>
  <cp:keywords/>
  <dc:description/>
  <cp:lastModifiedBy>Administratr</cp:lastModifiedBy>
  <cp:revision>2</cp:revision>
  <dcterms:created xsi:type="dcterms:W3CDTF">2012-10-08T14:36:00Z</dcterms:created>
  <dcterms:modified xsi:type="dcterms:W3CDTF">2012-10-08T14:36:00Z</dcterms:modified>
</cp:coreProperties>
</file>